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6715" w:rsidRPr="00A76715" w:rsidRDefault="00A76715" w:rsidP="00A76715">
      <w:pPr>
        <w:keepNext/>
        <w:ind w:left="2124" w:firstLine="708"/>
        <w:outlineLvl w:val="1"/>
        <w:rPr>
          <w:rFonts w:eastAsia="Arial Unicode MS"/>
          <w:b/>
          <w:i/>
          <w:smallCaps/>
          <w:sz w:val="36"/>
          <w:szCs w:val="36"/>
          <w:lang w:eastAsia="ru-RU"/>
        </w:rPr>
      </w:pPr>
      <w:r w:rsidRPr="00D03EB6">
        <w:rPr>
          <w:rFonts w:eastAsia="Arial Unicode MS"/>
          <w:b/>
          <w:i/>
          <w:smallCaps/>
          <w:sz w:val="36"/>
          <w:szCs w:val="36"/>
          <w:lang w:eastAsia="ru-RU"/>
        </w:rPr>
        <w:t xml:space="preserve"> </w:t>
      </w:r>
      <w:r>
        <w:rPr>
          <w:rFonts w:eastAsia="Arial Unicode MS"/>
          <w:b/>
          <w:i/>
          <w:smallCaps/>
          <w:sz w:val="36"/>
          <w:szCs w:val="36"/>
          <w:lang w:eastAsia="ru-RU"/>
        </w:rPr>
        <w:t xml:space="preserve">  </w:t>
      </w:r>
      <w:r w:rsidRPr="00A76715">
        <w:rPr>
          <w:rFonts w:eastAsia="Arial Unicode MS"/>
          <w:b/>
          <w:i/>
          <w:smallCaps/>
          <w:sz w:val="36"/>
          <w:szCs w:val="36"/>
          <w:lang w:eastAsia="ru-RU"/>
        </w:rPr>
        <w:t>Брянская область</w:t>
      </w:r>
    </w:p>
    <w:p w:rsidR="00A76715" w:rsidRPr="00A76715" w:rsidRDefault="00A76715" w:rsidP="00A76715">
      <w:pPr>
        <w:jc w:val="center"/>
        <w:rPr>
          <w:rFonts w:eastAsia="Times New Roman"/>
          <w:b/>
          <w:i/>
          <w:smallCaps/>
          <w:sz w:val="36"/>
          <w:szCs w:val="36"/>
          <w:lang w:eastAsia="ru-RU"/>
        </w:rPr>
      </w:pPr>
      <w:r w:rsidRPr="00A76715">
        <w:rPr>
          <w:rFonts w:eastAsia="Times New Roman"/>
          <w:b/>
          <w:i/>
          <w:smallCaps/>
          <w:sz w:val="36"/>
          <w:szCs w:val="36"/>
          <w:lang w:eastAsia="ru-RU"/>
        </w:rPr>
        <w:t>Карачевский район</w:t>
      </w:r>
    </w:p>
    <w:p w:rsidR="00A76715" w:rsidRPr="00A76715" w:rsidRDefault="00A76715" w:rsidP="00A76715">
      <w:pPr>
        <w:jc w:val="center"/>
        <w:rPr>
          <w:rFonts w:eastAsia="Times New Roman"/>
          <w:b/>
          <w:i/>
          <w:smallCaps/>
          <w:sz w:val="36"/>
          <w:szCs w:val="36"/>
          <w:lang w:eastAsia="ru-RU"/>
        </w:rPr>
      </w:pPr>
      <w:proofErr w:type="spellStart"/>
      <w:r w:rsidRPr="00A76715">
        <w:rPr>
          <w:rFonts w:eastAsia="Times New Roman"/>
          <w:b/>
          <w:i/>
          <w:smallCaps/>
          <w:sz w:val="36"/>
          <w:szCs w:val="36"/>
          <w:lang w:eastAsia="ru-RU"/>
        </w:rPr>
        <w:t>Дроновский</w:t>
      </w:r>
      <w:proofErr w:type="spellEnd"/>
      <w:r w:rsidRPr="00A76715">
        <w:rPr>
          <w:rFonts w:eastAsia="Times New Roman"/>
          <w:b/>
          <w:i/>
          <w:smallCaps/>
          <w:sz w:val="36"/>
          <w:szCs w:val="36"/>
          <w:lang w:eastAsia="ru-RU"/>
        </w:rPr>
        <w:t xml:space="preserve">  сельский</w:t>
      </w:r>
    </w:p>
    <w:p w:rsidR="00A76715" w:rsidRPr="00A76715" w:rsidRDefault="00A76715" w:rsidP="00A76715">
      <w:pPr>
        <w:jc w:val="center"/>
        <w:rPr>
          <w:rFonts w:eastAsia="Times New Roman"/>
          <w:b/>
          <w:i/>
          <w:smallCaps/>
          <w:sz w:val="36"/>
          <w:szCs w:val="36"/>
          <w:lang w:eastAsia="ru-RU"/>
        </w:rPr>
      </w:pPr>
      <w:r w:rsidRPr="00A76715">
        <w:rPr>
          <w:rFonts w:eastAsia="Times New Roman"/>
          <w:b/>
          <w:i/>
          <w:smallCaps/>
          <w:sz w:val="36"/>
          <w:szCs w:val="36"/>
          <w:lang w:eastAsia="ru-RU"/>
        </w:rPr>
        <w:t>Совет народных депутатов</w:t>
      </w:r>
    </w:p>
    <w:p w:rsidR="00A76715" w:rsidRPr="00A76715" w:rsidRDefault="00A76715" w:rsidP="00A76715">
      <w:pPr>
        <w:jc w:val="center"/>
        <w:rPr>
          <w:rFonts w:eastAsia="Times New Roman"/>
          <w:b/>
          <w:iCs/>
          <w:smallCaps/>
          <w:sz w:val="32"/>
          <w:szCs w:val="40"/>
          <w:lang w:eastAsia="ru-RU"/>
        </w:rPr>
      </w:pPr>
      <w:r w:rsidRPr="00A76715">
        <w:rPr>
          <w:rFonts w:eastAsia="Times New Roman"/>
          <w:b/>
          <w:iCs/>
          <w:smallCaps/>
          <w:sz w:val="36"/>
          <w:szCs w:val="36"/>
          <w:lang w:eastAsia="ru-RU"/>
        </w:rPr>
        <w:t>РЕШЕНИЕ</w:t>
      </w:r>
    </w:p>
    <w:p w:rsidR="00A76715" w:rsidRPr="00A76715" w:rsidRDefault="00A76715" w:rsidP="00A76715">
      <w:pPr>
        <w:rPr>
          <w:rFonts w:eastAsia="Times New Roman"/>
          <w:lang w:eastAsia="ru-RU"/>
        </w:rPr>
      </w:pPr>
      <w:r w:rsidRPr="00A76715">
        <w:rPr>
          <w:rFonts w:eastAsia="Times New Roman"/>
          <w:lang w:eastAsia="ru-RU"/>
        </w:rPr>
        <w:t>п. Дунаевский, пер. Садовый, 5А                                                                    9-43-32</w:t>
      </w:r>
    </w:p>
    <w:tbl>
      <w:tblPr>
        <w:tblW w:w="0" w:type="auto"/>
        <w:tblInd w:w="108" w:type="dxa"/>
        <w:tblBorders>
          <w:top w:val="thickThinSmallGap" w:sz="24" w:space="0" w:color="auto"/>
        </w:tblBorders>
        <w:tblLook w:val="0000" w:firstRow="0" w:lastRow="0" w:firstColumn="0" w:lastColumn="0" w:noHBand="0" w:noVBand="0"/>
      </w:tblPr>
      <w:tblGrid>
        <w:gridCol w:w="9180"/>
      </w:tblGrid>
      <w:tr w:rsidR="00A76715" w:rsidRPr="00A76715" w:rsidTr="002473CC">
        <w:trPr>
          <w:trHeight w:val="20"/>
        </w:trPr>
        <w:tc>
          <w:tcPr>
            <w:tcW w:w="9180" w:type="dxa"/>
            <w:tcBorders>
              <w:top w:val="thickThinSmallGap" w:sz="2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76715" w:rsidRPr="00A76715" w:rsidRDefault="00A76715" w:rsidP="00A76715">
            <w:pPr>
              <w:rPr>
                <w:rFonts w:eastAsia="Times New Roman"/>
                <w:lang w:eastAsia="ru-RU"/>
              </w:rPr>
            </w:pPr>
          </w:p>
        </w:tc>
      </w:tr>
    </w:tbl>
    <w:p w:rsidR="00A76715" w:rsidRDefault="00A76715" w:rsidP="00A76715">
      <w:pPr>
        <w:keepNext/>
        <w:outlineLvl w:val="1"/>
        <w:rPr>
          <w:b/>
          <w:color w:val="000000" w:themeColor="text1"/>
          <w:sz w:val="28"/>
          <w:szCs w:val="28"/>
        </w:rPr>
      </w:pPr>
      <w:r w:rsidRPr="0083250D">
        <w:rPr>
          <w:b/>
          <w:color w:val="000000" w:themeColor="text1"/>
          <w:sz w:val="28"/>
          <w:szCs w:val="28"/>
        </w:rPr>
        <w:t xml:space="preserve"> </w:t>
      </w:r>
      <w:r w:rsidR="00E52CE3">
        <w:rPr>
          <w:b/>
          <w:color w:val="000000" w:themeColor="text1"/>
          <w:sz w:val="28"/>
          <w:szCs w:val="28"/>
        </w:rPr>
        <w:t>От 02.03.2026 г.№ 78</w:t>
      </w:r>
    </w:p>
    <w:p w:rsidR="00A76715" w:rsidRPr="0083250D" w:rsidRDefault="00A76715" w:rsidP="00A76715">
      <w:pPr>
        <w:keepNext/>
        <w:outlineLvl w:val="1"/>
        <w:rPr>
          <w:color w:val="000000" w:themeColor="text1"/>
          <w:sz w:val="28"/>
          <w:szCs w:val="28"/>
        </w:rPr>
      </w:pPr>
      <w:r w:rsidRPr="0083250D">
        <w:rPr>
          <w:b/>
          <w:color w:val="000000" w:themeColor="text1"/>
          <w:sz w:val="28"/>
          <w:szCs w:val="28"/>
        </w:rPr>
        <w:t>«  Об утверждении   Порядка  определения  размера арендной платы за земельные участки</w:t>
      </w:r>
      <w:proofErr w:type="gramStart"/>
      <w:r w:rsidRPr="0083250D">
        <w:rPr>
          <w:b/>
          <w:color w:val="000000" w:themeColor="text1"/>
          <w:sz w:val="28"/>
          <w:szCs w:val="28"/>
        </w:rPr>
        <w:t xml:space="preserve"> ,</w:t>
      </w:r>
      <w:proofErr w:type="gramEnd"/>
      <w:r w:rsidRPr="0083250D">
        <w:rPr>
          <w:b/>
          <w:color w:val="000000" w:themeColor="text1"/>
          <w:sz w:val="28"/>
          <w:szCs w:val="28"/>
        </w:rPr>
        <w:t xml:space="preserve"> находящиеся </w:t>
      </w:r>
      <w:r>
        <w:rPr>
          <w:b/>
          <w:color w:val="000000" w:themeColor="text1"/>
          <w:sz w:val="28"/>
          <w:szCs w:val="28"/>
        </w:rPr>
        <w:t>в  собственности  МО « Дроновское</w:t>
      </w:r>
      <w:r w:rsidRPr="0083250D">
        <w:rPr>
          <w:b/>
          <w:color w:val="000000" w:themeColor="text1"/>
          <w:sz w:val="28"/>
          <w:szCs w:val="28"/>
        </w:rPr>
        <w:t xml:space="preserve">  сельское поселение Карачевского  муниципального района Брянской области», предоставленные  в аренду  без торгов</w:t>
      </w:r>
      <w:r>
        <w:rPr>
          <w:color w:val="000000" w:themeColor="text1"/>
          <w:sz w:val="28"/>
          <w:szCs w:val="28"/>
        </w:rPr>
        <w:t xml:space="preserve">» </w:t>
      </w:r>
      <w:r w:rsidRPr="0083250D">
        <w:rPr>
          <w:color w:val="000000" w:themeColor="text1"/>
          <w:sz w:val="28"/>
          <w:szCs w:val="28"/>
        </w:rPr>
        <w:t xml:space="preserve"> </w:t>
      </w:r>
    </w:p>
    <w:p w:rsidR="00A76715" w:rsidRDefault="00A76715" w:rsidP="00A76715">
      <w:pPr>
        <w:rPr>
          <w:color w:val="000000" w:themeColor="text1"/>
          <w:sz w:val="28"/>
          <w:szCs w:val="28"/>
        </w:rPr>
      </w:pPr>
    </w:p>
    <w:p w:rsidR="00A76715" w:rsidRDefault="00A76715" w:rsidP="00A76715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</w:t>
      </w:r>
      <w:r w:rsidRPr="0083250D">
        <w:rPr>
          <w:color w:val="000000" w:themeColor="text1"/>
          <w:sz w:val="28"/>
          <w:szCs w:val="28"/>
        </w:rPr>
        <w:t xml:space="preserve">В соответствии с Земельным </w:t>
      </w:r>
      <w:hyperlink r:id="rId6" w:tooltip="&quot;Земельный кодекс Российской Федерации&quot; от 25.10.2001 N 136-ФЗ (ред. от 30.01.2026) {КонсультантПлюс}">
        <w:r w:rsidRPr="0083250D">
          <w:rPr>
            <w:color w:val="000000" w:themeColor="text1"/>
            <w:sz w:val="28"/>
            <w:szCs w:val="28"/>
          </w:rPr>
          <w:t>кодексом</w:t>
        </w:r>
      </w:hyperlink>
      <w:r>
        <w:rPr>
          <w:color w:val="000000" w:themeColor="text1"/>
          <w:sz w:val="28"/>
          <w:szCs w:val="28"/>
        </w:rPr>
        <w:t xml:space="preserve"> Российской Федерации</w:t>
      </w:r>
      <w:r w:rsidRPr="0083250D">
        <w:rPr>
          <w:color w:val="000000" w:themeColor="text1"/>
          <w:sz w:val="28"/>
          <w:szCs w:val="28"/>
        </w:rPr>
        <w:t xml:space="preserve">, </w:t>
      </w:r>
      <w:hyperlink r:id="rId7" w:tooltip="Постановление Правительства РФ от 16.07.2009 N 582 (ред. от 01.12.2025) &quot;Об основных принципах определения арендной платы при аренде земельных участков, находящихся в государственной или муниципальной собственности, и о Правилах определения размера арендной пл">
        <w:r w:rsidRPr="0083250D">
          <w:rPr>
            <w:color w:val="000000" w:themeColor="text1"/>
            <w:sz w:val="28"/>
            <w:szCs w:val="28"/>
          </w:rPr>
          <w:t>Постановлением</w:t>
        </w:r>
      </w:hyperlink>
      <w:r w:rsidRPr="0083250D">
        <w:rPr>
          <w:color w:val="000000" w:themeColor="text1"/>
          <w:sz w:val="28"/>
          <w:szCs w:val="28"/>
        </w:rPr>
        <w:t xml:space="preserve"> Правительства Российской </w:t>
      </w:r>
      <w:r>
        <w:rPr>
          <w:color w:val="000000" w:themeColor="text1"/>
          <w:sz w:val="28"/>
          <w:szCs w:val="28"/>
        </w:rPr>
        <w:t>Федерации от 16.07.2009 г. № 582 «</w:t>
      </w:r>
      <w:r w:rsidRPr="0083250D">
        <w:rPr>
          <w:color w:val="000000" w:themeColor="text1"/>
          <w:sz w:val="28"/>
          <w:szCs w:val="28"/>
        </w:rPr>
        <w:t>Об основных принципах определения арендной платы при аренде земельных участков, находящихся в государственной или муниципальной собственности, и о правилах определения размера арендной платы, а также порядка, условий и сроков внесения арендной платы за земли, находящиеся в соб</w:t>
      </w:r>
      <w:r>
        <w:rPr>
          <w:color w:val="000000" w:themeColor="text1"/>
          <w:sz w:val="28"/>
          <w:szCs w:val="28"/>
        </w:rPr>
        <w:t xml:space="preserve">ственности Российской Федерации», руководствуясь  Уставом  МО « Дроновское сельское поселение  Карачевского муниципального района Брянской области» ,  </w:t>
      </w:r>
      <w:proofErr w:type="spellStart"/>
      <w:r>
        <w:rPr>
          <w:color w:val="000000" w:themeColor="text1"/>
          <w:sz w:val="28"/>
          <w:szCs w:val="28"/>
        </w:rPr>
        <w:t>Дроновский</w:t>
      </w:r>
      <w:proofErr w:type="spellEnd"/>
      <w:r>
        <w:rPr>
          <w:color w:val="000000" w:themeColor="text1"/>
          <w:sz w:val="28"/>
          <w:szCs w:val="28"/>
        </w:rPr>
        <w:t xml:space="preserve"> сельский Совет народных депутатов</w:t>
      </w:r>
    </w:p>
    <w:p w:rsidR="00A76715" w:rsidRDefault="00A76715" w:rsidP="00A76715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РЕШИЛ:</w:t>
      </w:r>
    </w:p>
    <w:p w:rsidR="00A76715" w:rsidRDefault="00A76715" w:rsidP="00A76715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1.Утвердить  прилагаемый  Порядок </w:t>
      </w:r>
      <w:r w:rsidRPr="0083250D">
        <w:rPr>
          <w:color w:val="000000" w:themeColor="text1"/>
          <w:sz w:val="28"/>
          <w:szCs w:val="28"/>
        </w:rPr>
        <w:t>определения  размера арендной платы за земельные участки</w:t>
      </w:r>
      <w:proofErr w:type="gramStart"/>
      <w:r w:rsidRPr="0083250D">
        <w:rPr>
          <w:color w:val="000000" w:themeColor="text1"/>
          <w:sz w:val="28"/>
          <w:szCs w:val="28"/>
        </w:rPr>
        <w:t xml:space="preserve"> ,</w:t>
      </w:r>
      <w:proofErr w:type="gramEnd"/>
      <w:r w:rsidRPr="0083250D">
        <w:rPr>
          <w:color w:val="000000" w:themeColor="text1"/>
          <w:sz w:val="28"/>
          <w:szCs w:val="28"/>
        </w:rPr>
        <w:t xml:space="preserve"> находящиеся </w:t>
      </w:r>
      <w:r>
        <w:rPr>
          <w:color w:val="000000" w:themeColor="text1"/>
          <w:sz w:val="28"/>
          <w:szCs w:val="28"/>
        </w:rPr>
        <w:t>в  собственности  МО « Дроновское</w:t>
      </w:r>
      <w:r w:rsidRPr="0083250D">
        <w:rPr>
          <w:color w:val="000000" w:themeColor="text1"/>
          <w:sz w:val="28"/>
          <w:szCs w:val="28"/>
        </w:rPr>
        <w:t xml:space="preserve">  сельское поселение Карачевского  муниципального района Брянской области», предоставленные  в аренду  без торгов</w:t>
      </w:r>
      <w:r>
        <w:rPr>
          <w:color w:val="000000" w:themeColor="text1"/>
          <w:sz w:val="28"/>
          <w:szCs w:val="28"/>
        </w:rPr>
        <w:t>.</w:t>
      </w:r>
    </w:p>
    <w:p w:rsidR="00A76715" w:rsidRDefault="00A76715" w:rsidP="00A76715">
      <w:pPr>
        <w:jc w:val="both"/>
        <w:rPr>
          <w:color w:val="000000" w:themeColor="text1"/>
          <w:sz w:val="28"/>
          <w:szCs w:val="28"/>
        </w:rPr>
      </w:pPr>
    </w:p>
    <w:p w:rsidR="00A76715" w:rsidRDefault="00A76715" w:rsidP="00A76715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 Опубликовать  настоящее  решение  в Сборнике  муниципальных правовых актов Дроновского сельского поселения</w:t>
      </w:r>
      <w:proofErr w:type="gramStart"/>
      <w:r>
        <w:rPr>
          <w:color w:val="000000" w:themeColor="text1"/>
          <w:sz w:val="28"/>
          <w:szCs w:val="28"/>
        </w:rPr>
        <w:t xml:space="preserve"> ,</w:t>
      </w:r>
      <w:proofErr w:type="gramEnd"/>
      <w:r>
        <w:rPr>
          <w:color w:val="000000" w:themeColor="text1"/>
          <w:sz w:val="28"/>
          <w:szCs w:val="28"/>
        </w:rPr>
        <w:t xml:space="preserve"> а так же на официальном сайте  Дроновской сельской администрации в сети  Интернет.</w:t>
      </w:r>
    </w:p>
    <w:p w:rsidR="00A76715" w:rsidRDefault="00A76715" w:rsidP="00A76715">
      <w:pPr>
        <w:jc w:val="both"/>
        <w:rPr>
          <w:color w:val="000000" w:themeColor="text1"/>
          <w:sz w:val="28"/>
          <w:szCs w:val="28"/>
        </w:rPr>
      </w:pPr>
    </w:p>
    <w:p w:rsidR="00A76715" w:rsidRDefault="00A76715" w:rsidP="00A76715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3. Решение  вступает в силу с момента его официального опубликования.</w:t>
      </w:r>
    </w:p>
    <w:p w:rsidR="00A76715" w:rsidRPr="0083250D" w:rsidRDefault="00A76715" w:rsidP="00A76715">
      <w:pPr>
        <w:jc w:val="center"/>
        <w:rPr>
          <w:color w:val="000000" w:themeColor="text1"/>
          <w:sz w:val="28"/>
          <w:szCs w:val="28"/>
        </w:rPr>
      </w:pPr>
    </w:p>
    <w:p w:rsidR="00A76715" w:rsidRDefault="00A76715" w:rsidP="00A76715">
      <w:pPr>
        <w:rPr>
          <w:color w:val="000000" w:themeColor="text1"/>
          <w:sz w:val="28"/>
          <w:szCs w:val="28"/>
        </w:rPr>
      </w:pPr>
    </w:p>
    <w:p w:rsidR="00A76715" w:rsidRPr="0083250D" w:rsidRDefault="00A76715" w:rsidP="00A76715">
      <w:pPr>
        <w:rPr>
          <w:b/>
          <w:color w:val="000000" w:themeColor="text1"/>
          <w:sz w:val="28"/>
          <w:szCs w:val="28"/>
        </w:rPr>
      </w:pPr>
    </w:p>
    <w:p w:rsidR="00A76715" w:rsidRPr="0083250D" w:rsidRDefault="00A76715" w:rsidP="00A76715">
      <w:pPr>
        <w:rPr>
          <w:b/>
          <w:sz w:val="28"/>
          <w:szCs w:val="28"/>
        </w:rPr>
      </w:pPr>
      <w:r>
        <w:rPr>
          <w:b/>
          <w:sz w:val="28"/>
          <w:szCs w:val="28"/>
        </w:rPr>
        <w:t>Глава   Дроновского</w:t>
      </w:r>
    </w:p>
    <w:p w:rsidR="00A76715" w:rsidRDefault="00A76715" w:rsidP="00A76715">
      <w:pPr>
        <w:rPr>
          <w:b/>
          <w:sz w:val="28"/>
          <w:szCs w:val="28"/>
        </w:rPr>
      </w:pPr>
      <w:r>
        <w:rPr>
          <w:b/>
          <w:sz w:val="28"/>
          <w:szCs w:val="28"/>
        </w:rPr>
        <w:t>сельского поселения                                                             И.П. Зимина</w:t>
      </w:r>
    </w:p>
    <w:p w:rsidR="00A76715" w:rsidRDefault="00A76715" w:rsidP="00A76715">
      <w:pPr>
        <w:rPr>
          <w:b/>
          <w:sz w:val="28"/>
          <w:szCs w:val="28"/>
        </w:rPr>
      </w:pPr>
    </w:p>
    <w:p w:rsidR="00A76715" w:rsidRDefault="00A76715" w:rsidP="00A76715">
      <w:pPr>
        <w:rPr>
          <w:b/>
          <w:sz w:val="28"/>
          <w:szCs w:val="28"/>
        </w:rPr>
      </w:pPr>
    </w:p>
    <w:p w:rsidR="00A76715" w:rsidRDefault="00A76715" w:rsidP="00A76715">
      <w:pPr>
        <w:rPr>
          <w:b/>
          <w:sz w:val="28"/>
          <w:szCs w:val="28"/>
        </w:rPr>
      </w:pPr>
    </w:p>
    <w:p w:rsidR="00A76715" w:rsidRPr="0083250D" w:rsidRDefault="00A76715" w:rsidP="00A76715">
      <w:pPr>
        <w:rPr>
          <w:b/>
          <w:sz w:val="28"/>
          <w:szCs w:val="28"/>
        </w:rPr>
      </w:pPr>
    </w:p>
    <w:p w:rsidR="00E52CE3" w:rsidRDefault="00E52CE3" w:rsidP="00A76715">
      <w:pPr>
        <w:jc w:val="right"/>
      </w:pPr>
    </w:p>
    <w:p w:rsidR="008C484F" w:rsidRDefault="008C484F" w:rsidP="00A76715">
      <w:pPr>
        <w:jc w:val="right"/>
      </w:pPr>
    </w:p>
    <w:p w:rsidR="008C484F" w:rsidRDefault="008C484F" w:rsidP="00A76715">
      <w:pPr>
        <w:jc w:val="right"/>
      </w:pPr>
    </w:p>
    <w:p w:rsidR="008C484F" w:rsidRDefault="008C484F" w:rsidP="00A76715">
      <w:pPr>
        <w:jc w:val="right"/>
      </w:pPr>
    </w:p>
    <w:p w:rsidR="008C484F" w:rsidRDefault="008C484F" w:rsidP="00A76715">
      <w:pPr>
        <w:jc w:val="right"/>
      </w:pPr>
      <w:bookmarkStart w:id="0" w:name="_GoBack"/>
      <w:bookmarkEnd w:id="0"/>
    </w:p>
    <w:p w:rsidR="00E52CE3" w:rsidRDefault="00E52CE3" w:rsidP="00A76715">
      <w:pPr>
        <w:jc w:val="right"/>
      </w:pPr>
    </w:p>
    <w:p w:rsidR="00A76715" w:rsidRDefault="00A76715" w:rsidP="00A76715">
      <w:pPr>
        <w:jc w:val="right"/>
        <w:rPr>
          <w:sz w:val="28"/>
          <w:szCs w:val="28"/>
        </w:rPr>
      </w:pPr>
      <w:r w:rsidRPr="0076778F">
        <w:lastRenderedPageBreak/>
        <w:t xml:space="preserve"> </w:t>
      </w:r>
      <w:r w:rsidRPr="0076778F">
        <w:rPr>
          <w:sz w:val="28"/>
          <w:szCs w:val="28"/>
        </w:rPr>
        <w:t>Утвержден</w:t>
      </w:r>
    </w:p>
    <w:p w:rsidR="00A76715" w:rsidRDefault="00A76715" w:rsidP="00A7671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Решением </w:t>
      </w:r>
    </w:p>
    <w:p w:rsidR="00A76715" w:rsidRDefault="00A76715" w:rsidP="00A7671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Дроновского сельского </w:t>
      </w:r>
    </w:p>
    <w:p w:rsidR="00A76715" w:rsidRPr="0076778F" w:rsidRDefault="00A76715" w:rsidP="00A76715">
      <w:pPr>
        <w:jc w:val="right"/>
        <w:rPr>
          <w:sz w:val="28"/>
          <w:szCs w:val="28"/>
        </w:rPr>
      </w:pPr>
      <w:r>
        <w:rPr>
          <w:sz w:val="28"/>
          <w:szCs w:val="28"/>
        </w:rPr>
        <w:t>Совета народных депутатов</w:t>
      </w:r>
    </w:p>
    <w:p w:rsidR="0083250D" w:rsidRPr="00A76715" w:rsidRDefault="00E52CE3" w:rsidP="00A76715">
      <w:pPr>
        <w:jc w:val="right"/>
        <w:rPr>
          <w:sz w:val="28"/>
          <w:szCs w:val="28"/>
        </w:rPr>
      </w:pPr>
      <w:r>
        <w:rPr>
          <w:sz w:val="28"/>
          <w:szCs w:val="28"/>
        </w:rPr>
        <w:t>От 02.03.2026 г.№78</w:t>
      </w:r>
    </w:p>
    <w:p w:rsidR="0083250D" w:rsidRPr="0076778F" w:rsidRDefault="0083250D" w:rsidP="0083250D">
      <w:pPr>
        <w:jc w:val="center"/>
        <w:rPr>
          <w:b/>
          <w:color w:val="000000" w:themeColor="text1"/>
          <w:sz w:val="28"/>
          <w:szCs w:val="28"/>
        </w:rPr>
      </w:pPr>
      <w:r w:rsidRPr="0076778F">
        <w:rPr>
          <w:b/>
          <w:color w:val="000000" w:themeColor="text1"/>
          <w:sz w:val="28"/>
          <w:szCs w:val="28"/>
        </w:rPr>
        <w:t>Порядок</w:t>
      </w:r>
    </w:p>
    <w:p w:rsidR="0083250D" w:rsidRDefault="0083250D" w:rsidP="0076778F">
      <w:pPr>
        <w:jc w:val="center"/>
        <w:rPr>
          <w:color w:val="000000" w:themeColor="text1"/>
          <w:sz w:val="28"/>
          <w:szCs w:val="28"/>
        </w:rPr>
      </w:pPr>
      <w:r w:rsidRPr="0076778F">
        <w:rPr>
          <w:b/>
          <w:color w:val="000000" w:themeColor="text1"/>
          <w:sz w:val="28"/>
          <w:szCs w:val="28"/>
        </w:rPr>
        <w:t>определения  размера арендной платы за земельные участки</w:t>
      </w:r>
      <w:proofErr w:type="gramStart"/>
      <w:r w:rsidRPr="0076778F">
        <w:rPr>
          <w:b/>
          <w:color w:val="000000" w:themeColor="text1"/>
          <w:sz w:val="28"/>
          <w:szCs w:val="28"/>
        </w:rPr>
        <w:t xml:space="preserve"> ,</w:t>
      </w:r>
      <w:proofErr w:type="gramEnd"/>
      <w:r w:rsidRPr="0076778F">
        <w:rPr>
          <w:b/>
          <w:color w:val="000000" w:themeColor="text1"/>
          <w:sz w:val="28"/>
          <w:szCs w:val="28"/>
        </w:rPr>
        <w:t xml:space="preserve"> находящиеся </w:t>
      </w:r>
      <w:r w:rsidR="00D14953">
        <w:rPr>
          <w:b/>
          <w:color w:val="000000" w:themeColor="text1"/>
          <w:sz w:val="28"/>
          <w:szCs w:val="28"/>
        </w:rPr>
        <w:t>в  собственности  МО « Дроновское</w:t>
      </w:r>
      <w:r w:rsidRPr="0076778F">
        <w:rPr>
          <w:b/>
          <w:color w:val="000000" w:themeColor="text1"/>
          <w:sz w:val="28"/>
          <w:szCs w:val="28"/>
        </w:rPr>
        <w:t xml:space="preserve">  сельское поселение Карачевского  муниципального района Брянской области», предоставленные  в аренду  без торгов</w:t>
      </w:r>
    </w:p>
    <w:p w:rsidR="0076778F" w:rsidRPr="0076778F" w:rsidRDefault="0076778F" w:rsidP="0076778F">
      <w:pPr>
        <w:jc w:val="center"/>
        <w:rPr>
          <w:color w:val="000000" w:themeColor="text1"/>
          <w:sz w:val="28"/>
          <w:szCs w:val="28"/>
        </w:rPr>
      </w:pPr>
    </w:p>
    <w:p w:rsidR="00C747E7" w:rsidRPr="0076778F" w:rsidRDefault="0083250D" w:rsidP="00C747E7">
      <w:pPr>
        <w:jc w:val="both"/>
        <w:rPr>
          <w:sz w:val="28"/>
          <w:szCs w:val="28"/>
        </w:rPr>
      </w:pPr>
      <w:r w:rsidRPr="0076778F">
        <w:rPr>
          <w:sz w:val="28"/>
          <w:szCs w:val="28"/>
        </w:rPr>
        <w:t xml:space="preserve">1. Настоящий Порядок определяет способы расчета размера арендной платы за земельные участки, находящиеся в </w:t>
      </w:r>
      <w:r w:rsidR="00D14953">
        <w:rPr>
          <w:color w:val="000000" w:themeColor="text1"/>
          <w:sz w:val="28"/>
          <w:szCs w:val="28"/>
        </w:rPr>
        <w:t xml:space="preserve">  собственности  МО «Дроновское</w:t>
      </w:r>
      <w:r w:rsidRPr="0076778F">
        <w:rPr>
          <w:color w:val="000000" w:themeColor="text1"/>
          <w:sz w:val="28"/>
          <w:szCs w:val="28"/>
        </w:rPr>
        <w:t xml:space="preserve">  сельское поселение Карачевского  муниципального района Брянской области», предоставленные  в аренду  без торгов </w:t>
      </w:r>
      <w:r w:rsidRPr="0076778F">
        <w:rPr>
          <w:sz w:val="28"/>
          <w:szCs w:val="28"/>
        </w:rPr>
        <w:t xml:space="preserve">(далее </w:t>
      </w:r>
      <w:r w:rsidR="00C747E7" w:rsidRPr="0076778F">
        <w:rPr>
          <w:sz w:val="28"/>
          <w:szCs w:val="28"/>
        </w:rPr>
        <w:t>–</w:t>
      </w:r>
      <w:r w:rsidRPr="0076778F">
        <w:rPr>
          <w:sz w:val="28"/>
          <w:szCs w:val="28"/>
        </w:rPr>
        <w:t xml:space="preserve"> </w:t>
      </w:r>
      <w:r w:rsidR="00C747E7" w:rsidRPr="0076778F">
        <w:rPr>
          <w:sz w:val="28"/>
          <w:szCs w:val="28"/>
        </w:rPr>
        <w:t>«</w:t>
      </w:r>
      <w:r w:rsidRPr="0076778F">
        <w:rPr>
          <w:sz w:val="28"/>
          <w:szCs w:val="28"/>
        </w:rPr>
        <w:t>земельные участки</w:t>
      </w:r>
      <w:r w:rsidR="00C747E7" w:rsidRPr="0076778F">
        <w:rPr>
          <w:sz w:val="28"/>
          <w:szCs w:val="28"/>
        </w:rPr>
        <w:t>»</w:t>
      </w:r>
      <w:r w:rsidRPr="0076778F">
        <w:rPr>
          <w:sz w:val="28"/>
          <w:szCs w:val="28"/>
        </w:rPr>
        <w:t>).</w:t>
      </w:r>
    </w:p>
    <w:p w:rsidR="007E02F5" w:rsidRPr="0076778F" w:rsidRDefault="00C747E7" w:rsidP="007E02F5">
      <w:pPr>
        <w:spacing w:line="120" w:lineRule="atLeast"/>
        <w:jc w:val="both"/>
        <w:rPr>
          <w:sz w:val="28"/>
          <w:szCs w:val="28"/>
        </w:rPr>
      </w:pPr>
      <w:r w:rsidRPr="0076778F">
        <w:rPr>
          <w:sz w:val="28"/>
          <w:szCs w:val="28"/>
        </w:rPr>
        <w:t>2.</w:t>
      </w:r>
      <w:r w:rsidR="00597548" w:rsidRPr="0076778F">
        <w:rPr>
          <w:sz w:val="28"/>
          <w:szCs w:val="28"/>
        </w:rPr>
        <w:t>В случае предоставления земельного участка для целей, указанных в настоящем пункте, арендная плата определяется на основании кадастровой стоимости земельного участка и рассчитывается в размере:</w:t>
      </w:r>
      <w:bookmarkStart w:id="1" w:name="P60"/>
      <w:bookmarkEnd w:id="1"/>
    </w:p>
    <w:p w:rsidR="0069582D" w:rsidRPr="0076778F" w:rsidRDefault="0069582D" w:rsidP="007E02F5">
      <w:pPr>
        <w:spacing w:line="120" w:lineRule="atLeast"/>
        <w:jc w:val="both"/>
        <w:rPr>
          <w:sz w:val="28"/>
          <w:szCs w:val="28"/>
        </w:rPr>
      </w:pPr>
      <w:r w:rsidRPr="0076778F">
        <w:rPr>
          <w:sz w:val="28"/>
          <w:szCs w:val="28"/>
        </w:rPr>
        <w:t xml:space="preserve"> </w:t>
      </w:r>
      <w:r w:rsidR="00597548" w:rsidRPr="0076778F">
        <w:rPr>
          <w:sz w:val="28"/>
          <w:szCs w:val="28"/>
        </w:rPr>
        <w:t>а) 0,01 процента в отношении:</w:t>
      </w:r>
    </w:p>
    <w:p w:rsidR="00597548" w:rsidRPr="0076778F" w:rsidRDefault="00C747E7" w:rsidP="007E02F5">
      <w:pPr>
        <w:pStyle w:val="ConsPlusNormal"/>
        <w:spacing w:line="120" w:lineRule="atLeast"/>
        <w:jc w:val="both"/>
        <w:rPr>
          <w:sz w:val="28"/>
          <w:szCs w:val="28"/>
        </w:rPr>
      </w:pPr>
      <w:r w:rsidRPr="0076778F">
        <w:rPr>
          <w:sz w:val="28"/>
          <w:szCs w:val="28"/>
        </w:rPr>
        <w:t xml:space="preserve">- </w:t>
      </w:r>
      <w:r w:rsidR="00597548" w:rsidRPr="0076778F">
        <w:rPr>
          <w:sz w:val="28"/>
          <w:szCs w:val="28"/>
        </w:rPr>
        <w:t>земельного участка, предоставленного физическому или юридическому лицу, имеющему право на освобождение от уплаты земельного налога в соответствии с законодательством о налогах и сборах;</w:t>
      </w:r>
    </w:p>
    <w:p w:rsidR="00597548" w:rsidRPr="0076778F" w:rsidRDefault="00C747E7" w:rsidP="007E02F5">
      <w:pPr>
        <w:pStyle w:val="ConsPlusNormal"/>
        <w:spacing w:line="120" w:lineRule="atLeast"/>
        <w:jc w:val="both"/>
        <w:rPr>
          <w:sz w:val="28"/>
          <w:szCs w:val="28"/>
        </w:rPr>
      </w:pPr>
      <w:r w:rsidRPr="0076778F">
        <w:rPr>
          <w:sz w:val="28"/>
          <w:szCs w:val="28"/>
        </w:rPr>
        <w:t xml:space="preserve">- </w:t>
      </w:r>
      <w:r w:rsidR="00597548" w:rsidRPr="0076778F">
        <w:rPr>
          <w:sz w:val="28"/>
          <w:szCs w:val="28"/>
        </w:rPr>
        <w:t>земельного участка, предоставленного физическому лицу, имеющему право на уменьшение налоговой базы при уплате земельного налога в соответствии с законодательством о налогах и сборах, в случае если налоговая база в результате уменьшения на не облагаемую налогом сумму принимается равной нулю;</w:t>
      </w:r>
    </w:p>
    <w:p w:rsidR="00597548" w:rsidRPr="0076778F" w:rsidRDefault="00C747E7" w:rsidP="007E02F5">
      <w:pPr>
        <w:pStyle w:val="ConsPlusNormal"/>
        <w:spacing w:line="120" w:lineRule="atLeast"/>
        <w:jc w:val="both"/>
        <w:rPr>
          <w:sz w:val="28"/>
          <w:szCs w:val="28"/>
        </w:rPr>
      </w:pPr>
      <w:r w:rsidRPr="0076778F">
        <w:rPr>
          <w:sz w:val="28"/>
          <w:szCs w:val="28"/>
        </w:rPr>
        <w:t xml:space="preserve">- </w:t>
      </w:r>
      <w:r w:rsidR="00597548" w:rsidRPr="0076778F">
        <w:rPr>
          <w:sz w:val="28"/>
          <w:szCs w:val="28"/>
        </w:rPr>
        <w:t>земельного участка, предоставленного физическому лицу, имеющему право на уменьшение налоговой базы при уплате земельного налога в соответствии с законодательством о налогах и сборах, в случае если размер налогового вычета меньше размера налоговой базы. При этом ставка 0,01 процента устанавливается в отношении арендной платы, равной размеру такого вычета;</w:t>
      </w:r>
    </w:p>
    <w:p w:rsidR="00597548" w:rsidRPr="0076778F" w:rsidRDefault="00C747E7" w:rsidP="007E02F5">
      <w:pPr>
        <w:spacing w:line="120" w:lineRule="atLeast"/>
        <w:jc w:val="both"/>
        <w:rPr>
          <w:sz w:val="28"/>
          <w:szCs w:val="28"/>
        </w:rPr>
      </w:pPr>
      <w:r w:rsidRPr="0076778F">
        <w:rPr>
          <w:sz w:val="28"/>
          <w:szCs w:val="28"/>
        </w:rPr>
        <w:t xml:space="preserve">- </w:t>
      </w:r>
      <w:r w:rsidR="00597548" w:rsidRPr="0076778F">
        <w:rPr>
          <w:sz w:val="28"/>
          <w:szCs w:val="28"/>
        </w:rPr>
        <w:t>земельного участка, изъятого из оборота, если земельный участок в случаях, установленных</w:t>
      </w:r>
      <w:r w:rsidR="0069582D" w:rsidRPr="0076778F">
        <w:rPr>
          <w:sz w:val="28"/>
          <w:szCs w:val="28"/>
        </w:rPr>
        <w:t xml:space="preserve"> </w:t>
      </w:r>
      <w:r w:rsidR="00597548" w:rsidRPr="0076778F">
        <w:rPr>
          <w:sz w:val="28"/>
          <w:szCs w:val="28"/>
        </w:rPr>
        <w:t>федеральными законами, может быть передан в аренду;</w:t>
      </w:r>
    </w:p>
    <w:p w:rsidR="00597548" w:rsidRPr="0076778F" w:rsidRDefault="0069582D" w:rsidP="007E02F5">
      <w:pPr>
        <w:pStyle w:val="ConsPlusNormal"/>
        <w:spacing w:line="120" w:lineRule="atLeast"/>
        <w:jc w:val="both"/>
        <w:rPr>
          <w:sz w:val="28"/>
          <w:szCs w:val="28"/>
        </w:rPr>
      </w:pPr>
      <w:r w:rsidRPr="0076778F">
        <w:rPr>
          <w:sz w:val="28"/>
          <w:szCs w:val="28"/>
        </w:rPr>
        <w:t xml:space="preserve">- </w:t>
      </w:r>
      <w:r w:rsidR="00597548" w:rsidRPr="0076778F">
        <w:rPr>
          <w:sz w:val="28"/>
          <w:szCs w:val="28"/>
        </w:rPr>
        <w:t>земельного участка, загрязненного опасными отходами, радиоактивными веществами, подвергшегося загрязнению, заражению и деградации, за исключением случаев консервации земель с изъятием их из оборота;</w:t>
      </w:r>
    </w:p>
    <w:p w:rsidR="00597548" w:rsidRPr="0076778F" w:rsidRDefault="00C346BA" w:rsidP="007E02F5">
      <w:pPr>
        <w:pStyle w:val="ConsPlusNormal"/>
        <w:spacing w:line="120" w:lineRule="atLeast"/>
        <w:jc w:val="both"/>
        <w:rPr>
          <w:sz w:val="28"/>
          <w:szCs w:val="28"/>
        </w:rPr>
      </w:pPr>
      <w:r w:rsidRPr="0076778F">
        <w:rPr>
          <w:sz w:val="28"/>
          <w:szCs w:val="28"/>
        </w:rPr>
        <w:t xml:space="preserve">- </w:t>
      </w:r>
      <w:r w:rsidR="00597548" w:rsidRPr="0076778F">
        <w:rPr>
          <w:sz w:val="28"/>
          <w:szCs w:val="28"/>
        </w:rPr>
        <w:t xml:space="preserve">земельного участка, предоставленного юридическому лицу в соответствии с распоряжением Губернатора Брянской области для реализации масштабного инвестиционного проекта, предусмотренного </w:t>
      </w:r>
      <w:hyperlink r:id="rId8" w:tooltip="Закон Брянской области от 09.11.2015 N 113-З (ред. от 30.11.2021) &quot;Об установлении критериев, которым должны соответствовать объекты социально-культурного и коммунально-бытового назначения, масштабные инвестиционные проекты, для размещения (реализации) которых">
        <w:r w:rsidR="00597548" w:rsidRPr="0076778F">
          <w:rPr>
            <w:color w:val="000000" w:themeColor="text1"/>
            <w:sz w:val="28"/>
            <w:szCs w:val="28"/>
          </w:rPr>
          <w:t>Законом</w:t>
        </w:r>
      </w:hyperlink>
      <w:r w:rsidR="00597548" w:rsidRPr="0076778F">
        <w:rPr>
          <w:color w:val="000000" w:themeColor="text1"/>
          <w:sz w:val="28"/>
          <w:szCs w:val="28"/>
        </w:rPr>
        <w:t xml:space="preserve"> </w:t>
      </w:r>
      <w:r w:rsidR="00597548" w:rsidRPr="0076778F">
        <w:rPr>
          <w:sz w:val="28"/>
          <w:szCs w:val="28"/>
        </w:rPr>
        <w:t xml:space="preserve">Брянской области от </w:t>
      </w:r>
      <w:r w:rsidR="0069582D" w:rsidRPr="0076778F">
        <w:rPr>
          <w:sz w:val="28"/>
          <w:szCs w:val="28"/>
        </w:rPr>
        <w:t>09.11</w:t>
      </w:r>
      <w:r w:rsidR="00820013" w:rsidRPr="0076778F">
        <w:rPr>
          <w:sz w:val="28"/>
          <w:szCs w:val="28"/>
        </w:rPr>
        <w:t>.</w:t>
      </w:r>
      <w:r w:rsidR="0069582D" w:rsidRPr="0076778F">
        <w:rPr>
          <w:sz w:val="28"/>
          <w:szCs w:val="28"/>
        </w:rPr>
        <w:t xml:space="preserve">2015 г. </w:t>
      </w:r>
      <w:r w:rsidR="00820013" w:rsidRPr="0076778F">
        <w:rPr>
          <w:sz w:val="28"/>
          <w:szCs w:val="28"/>
        </w:rPr>
        <w:t xml:space="preserve">   </w:t>
      </w:r>
      <w:r w:rsidR="0069582D" w:rsidRPr="0076778F">
        <w:rPr>
          <w:sz w:val="28"/>
          <w:szCs w:val="28"/>
        </w:rPr>
        <w:t>№ 113-З «</w:t>
      </w:r>
      <w:r w:rsidR="00597548" w:rsidRPr="0076778F">
        <w:rPr>
          <w:sz w:val="28"/>
          <w:szCs w:val="28"/>
        </w:rPr>
        <w:t xml:space="preserve">Об установлении критериев, которым должны соответствовать объекты социально-культурного и коммунально-бытового назначения, масштабные инвестиционные проекты, для размещения (реализации) которых допускается предоставление земельного участка, находящегося в государственной или муниципальной собственности, в аренду без </w:t>
      </w:r>
      <w:r w:rsidR="0069582D" w:rsidRPr="0076778F">
        <w:rPr>
          <w:sz w:val="28"/>
          <w:szCs w:val="28"/>
        </w:rPr>
        <w:t>проведения торгов»</w:t>
      </w:r>
      <w:r w:rsidR="00597548" w:rsidRPr="0076778F">
        <w:rPr>
          <w:sz w:val="28"/>
          <w:szCs w:val="28"/>
        </w:rPr>
        <w:t>;</w:t>
      </w:r>
    </w:p>
    <w:p w:rsidR="0069582D" w:rsidRPr="0076778F" w:rsidRDefault="0069582D" w:rsidP="007E02F5">
      <w:pPr>
        <w:pStyle w:val="ConsPlusNormal"/>
        <w:spacing w:line="120" w:lineRule="atLeast"/>
        <w:jc w:val="both"/>
        <w:rPr>
          <w:sz w:val="28"/>
          <w:szCs w:val="28"/>
        </w:rPr>
      </w:pPr>
    </w:p>
    <w:p w:rsidR="00597548" w:rsidRPr="0076778F" w:rsidRDefault="00597548" w:rsidP="007E02F5">
      <w:pPr>
        <w:pStyle w:val="ConsPlusNormal"/>
        <w:spacing w:line="120" w:lineRule="atLeast"/>
        <w:jc w:val="both"/>
        <w:rPr>
          <w:sz w:val="28"/>
          <w:szCs w:val="28"/>
        </w:rPr>
      </w:pPr>
      <w:r w:rsidRPr="0076778F">
        <w:rPr>
          <w:sz w:val="28"/>
          <w:szCs w:val="28"/>
        </w:rPr>
        <w:t xml:space="preserve">б) 0,45 процента в отношении земельного участка, предоставленного </w:t>
      </w:r>
      <w:r w:rsidRPr="0076778F">
        <w:rPr>
          <w:sz w:val="28"/>
          <w:szCs w:val="28"/>
        </w:rPr>
        <w:lastRenderedPageBreak/>
        <w:t>юридическим лицам для размещения:</w:t>
      </w:r>
    </w:p>
    <w:p w:rsidR="00597548" w:rsidRPr="0076778F" w:rsidRDefault="0069582D" w:rsidP="007E02F5">
      <w:pPr>
        <w:pStyle w:val="ConsPlusNormal"/>
        <w:spacing w:line="120" w:lineRule="atLeast"/>
        <w:jc w:val="both"/>
        <w:rPr>
          <w:sz w:val="28"/>
          <w:szCs w:val="28"/>
        </w:rPr>
      </w:pPr>
      <w:r w:rsidRPr="0076778F">
        <w:rPr>
          <w:sz w:val="28"/>
          <w:szCs w:val="28"/>
        </w:rPr>
        <w:t>-</w:t>
      </w:r>
      <w:r w:rsidR="00597548" w:rsidRPr="0076778F">
        <w:rPr>
          <w:sz w:val="28"/>
          <w:szCs w:val="28"/>
        </w:rPr>
        <w:t>объектов электроэнергетики;</w:t>
      </w:r>
    </w:p>
    <w:p w:rsidR="00597548" w:rsidRPr="0076778F" w:rsidRDefault="0069582D" w:rsidP="007E02F5">
      <w:pPr>
        <w:pStyle w:val="ConsPlusNormal"/>
        <w:spacing w:line="120" w:lineRule="atLeast"/>
        <w:jc w:val="both"/>
        <w:rPr>
          <w:sz w:val="28"/>
          <w:szCs w:val="28"/>
        </w:rPr>
      </w:pPr>
      <w:r w:rsidRPr="0076778F">
        <w:rPr>
          <w:sz w:val="28"/>
          <w:szCs w:val="28"/>
        </w:rPr>
        <w:t xml:space="preserve">- </w:t>
      </w:r>
      <w:r w:rsidR="00597548" w:rsidRPr="0076778F">
        <w:rPr>
          <w:sz w:val="28"/>
          <w:szCs w:val="28"/>
        </w:rPr>
        <w:t>трубопроводов и иных объектов, используемых в сфере тепло-, водоснабжения, водоотведения и очистки сточных вод;</w:t>
      </w:r>
    </w:p>
    <w:p w:rsidR="00597548" w:rsidRPr="0076778F" w:rsidRDefault="0069582D" w:rsidP="007E02F5">
      <w:pPr>
        <w:pStyle w:val="ConsPlusNormal"/>
        <w:spacing w:line="120" w:lineRule="atLeast"/>
        <w:jc w:val="both"/>
        <w:rPr>
          <w:sz w:val="28"/>
          <w:szCs w:val="28"/>
        </w:rPr>
      </w:pPr>
      <w:r w:rsidRPr="0076778F">
        <w:rPr>
          <w:sz w:val="28"/>
          <w:szCs w:val="28"/>
        </w:rPr>
        <w:t xml:space="preserve">- </w:t>
      </w:r>
      <w:r w:rsidR="00597548" w:rsidRPr="0076778F">
        <w:rPr>
          <w:sz w:val="28"/>
          <w:szCs w:val="28"/>
        </w:rPr>
        <w:t>объектов единой системы газоснабжения, газопроводов и иных трубопроводов аналогичного назначения, их конструктивных элементов и сооружений, являющихся неотъемлемой технологической частью указанных объектов;</w:t>
      </w:r>
    </w:p>
    <w:p w:rsidR="00C346BA" w:rsidRPr="0076778F" w:rsidRDefault="00C346BA" w:rsidP="007E02F5">
      <w:pPr>
        <w:pStyle w:val="ConsPlusNormal"/>
        <w:spacing w:line="120" w:lineRule="atLeast"/>
        <w:jc w:val="both"/>
        <w:rPr>
          <w:sz w:val="28"/>
          <w:szCs w:val="28"/>
        </w:rPr>
      </w:pPr>
    </w:p>
    <w:p w:rsidR="00597548" w:rsidRPr="0076778F" w:rsidRDefault="00597548" w:rsidP="007E02F5">
      <w:pPr>
        <w:pStyle w:val="ConsPlusNormal"/>
        <w:spacing w:line="120" w:lineRule="atLeast"/>
        <w:jc w:val="both"/>
        <w:rPr>
          <w:sz w:val="28"/>
          <w:szCs w:val="28"/>
        </w:rPr>
      </w:pPr>
      <w:r w:rsidRPr="0076778F">
        <w:rPr>
          <w:sz w:val="28"/>
          <w:szCs w:val="28"/>
        </w:rPr>
        <w:t>в) 0,6 процента в отношении:</w:t>
      </w:r>
    </w:p>
    <w:p w:rsidR="00597548" w:rsidRPr="0076778F" w:rsidRDefault="0069582D" w:rsidP="007E02F5">
      <w:pPr>
        <w:pStyle w:val="ConsPlusNormal"/>
        <w:spacing w:line="120" w:lineRule="atLeast"/>
        <w:jc w:val="both"/>
        <w:rPr>
          <w:sz w:val="28"/>
          <w:szCs w:val="28"/>
        </w:rPr>
      </w:pPr>
      <w:r w:rsidRPr="0076778F">
        <w:rPr>
          <w:sz w:val="28"/>
          <w:szCs w:val="28"/>
        </w:rPr>
        <w:t xml:space="preserve">- </w:t>
      </w:r>
      <w:r w:rsidR="00597548" w:rsidRPr="0076778F">
        <w:rPr>
          <w:sz w:val="28"/>
          <w:szCs w:val="28"/>
        </w:rPr>
        <w:t>земельного участка, предоставленного гражданину для индивидуального жилищного строительства, на котором распо</w:t>
      </w:r>
      <w:r w:rsidRPr="0076778F">
        <w:rPr>
          <w:sz w:val="28"/>
          <w:szCs w:val="28"/>
        </w:rPr>
        <w:t>ложен индивидуальный жилой дом;</w:t>
      </w:r>
    </w:p>
    <w:p w:rsidR="00597548" w:rsidRPr="0076778F" w:rsidRDefault="00C346BA" w:rsidP="007E02F5">
      <w:pPr>
        <w:pStyle w:val="ConsPlusNormal"/>
        <w:spacing w:line="120" w:lineRule="atLeast"/>
        <w:jc w:val="both"/>
        <w:rPr>
          <w:sz w:val="28"/>
          <w:szCs w:val="28"/>
        </w:rPr>
      </w:pPr>
      <w:r w:rsidRPr="0076778F">
        <w:rPr>
          <w:sz w:val="28"/>
          <w:szCs w:val="28"/>
        </w:rPr>
        <w:t>-</w:t>
      </w:r>
      <w:r w:rsidR="00597548" w:rsidRPr="0076778F">
        <w:rPr>
          <w:sz w:val="28"/>
          <w:szCs w:val="28"/>
        </w:rPr>
        <w:t>земельного участка, предоставленного гражданину для ведения личного подсобного хозяйства, садоводства, огородничества, сенокошения, выпаса сельскохозяйственных животных;</w:t>
      </w:r>
    </w:p>
    <w:p w:rsidR="00597548" w:rsidRPr="0076778F" w:rsidRDefault="00C346BA" w:rsidP="007E02F5">
      <w:pPr>
        <w:pStyle w:val="ConsPlusNormal"/>
        <w:spacing w:line="120" w:lineRule="atLeast"/>
        <w:jc w:val="both"/>
        <w:rPr>
          <w:sz w:val="28"/>
          <w:szCs w:val="28"/>
        </w:rPr>
      </w:pPr>
      <w:r w:rsidRPr="0076778F">
        <w:rPr>
          <w:sz w:val="28"/>
          <w:szCs w:val="28"/>
        </w:rPr>
        <w:t xml:space="preserve">- </w:t>
      </w:r>
      <w:r w:rsidR="00597548" w:rsidRPr="0076778F">
        <w:rPr>
          <w:sz w:val="28"/>
          <w:szCs w:val="28"/>
        </w:rPr>
        <w:t>земельного участка, предоставленного гражданину, крестьянскому (фермерскому) хозяйству для осуществления крестьянским (фермерским) хозяйством его деятельности;</w:t>
      </w:r>
    </w:p>
    <w:p w:rsidR="00597548" w:rsidRPr="0076778F" w:rsidRDefault="00C346BA" w:rsidP="007E02F5">
      <w:pPr>
        <w:pStyle w:val="ConsPlusNormal"/>
        <w:spacing w:line="120" w:lineRule="atLeast"/>
        <w:jc w:val="both"/>
        <w:rPr>
          <w:sz w:val="28"/>
          <w:szCs w:val="28"/>
        </w:rPr>
      </w:pPr>
      <w:r w:rsidRPr="0076778F">
        <w:rPr>
          <w:sz w:val="28"/>
          <w:szCs w:val="28"/>
        </w:rPr>
        <w:t xml:space="preserve">- </w:t>
      </w:r>
      <w:r w:rsidR="00597548" w:rsidRPr="0076778F">
        <w:rPr>
          <w:sz w:val="28"/>
          <w:szCs w:val="28"/>
        </w:rPr>
        <w:t>земельного участка, предназначенного для ведения сельскохозяйственного производства, арендатору, который использовал его в соответствии с целевым назначением;</w:t>
      </w:r>
    </w:p>
    <w:p w:rsidR="00C346BA" w:rsidRPr="0076778F" w:rsidRDefault="00C346BA" w:rsidP="007E02F5">
      <w:pPr>
        <w:pStyle w:val="ConsPlusNormal"/>
        <w:spacing w:line="120" w:lineRule="atLeast"/>
        <w:jc w:val="both"/>
        <w:rPr>
          <w:sz w:val="28"/>
          <w:szCs w:val="28"/>
        </w:rPr>
      </w:pPr>
      <w:r w:rsidRPr="0076778F">
        <w:rPr>
          <w:sz w:val="28"/>
          <w:szCs w:val="28"/>
        </w:rPr>
        <w:t xml:space="preserve">- </w:t>
      </w:r>
      <w:r w:rsidR="00597548" w:rsidRPr="0076778F">
        <w:rPr>
          <w:sz w:val="28"/>
          <w:szCs w:val="28"/>
        </w:rPr>
        <w:t>земельного участка, предоставленного образовательным организациям, учредителем которых является Общероссийская обществен</w:t>
      </w:r>
      <w:r w:rsidRPr="0076778F">
        <w:rPr>
          <w:sz w:val="28"/>
          <w:szCs w:val="28"/>
        </w:rPr>
        <w:t>но-государственная организация «</w:t>
      </w:r>
      <w:r w:rsidR="00597548" w:rsidRPr="0076778F">
        <w:rPr>
          <w:sz w:val="28"/>
          <w:szCs w:val="28"/>
        </w:rPr>
        <w:t>Добровольное общество</w:t>
      </w:r>
      <w:r w:rsidRPr="0076778F">
        <w:rPr>
          <w:sz w:val="28"/>
          <w:szCs w:val="28"/>
        </w:rPr>
        <w:t xml:space="preserve"> содействия армии, авиации и флоту России» или региональное отделение Общероссийской общественно-государственной организации «Добровольное общество содействия армии, авиации и флоту России» Брянской области, реализующим следующие государственные задачи, установленные </w:t>
      </w:r>
      <w:hyperlink r:id="rId9" w:tooltip="Постановление Правительства РФ от 28.11.2009 N 973 (ред. от 19.12.2018) &quot;Об Общероссийской общественно-государственной организации &quot;Добровольное общество содействия армии, авиации и флоту России&quot; {КонсультантПлюс}">
        <w:r w:rsidRPr="0076778F">
          <w:rPr>
            <w:color w:val="000000" w:themeColor="text1"/>
            <w:sz w:val="28"/>
            <w:szCs w:val="28"/>
          </w:rPr>
          <w:t>Постановлением</w:t>
        </w:r>
      </w:hyperlink>
      <w:r w:rsidRPr="0076778F">
        <w:rPr>
          <w:sz w:val="28"/>
          <w:szCs w:val="28"/>
        </w:rPr>
        <w:t xml:space="preserve"> Правительства Российской Федерации от 28.11.2009г. № 973 «Об Общероссийской общественно-государственной организации «Добровольное общество содействия армии, авиации и флоту России»:</w:t>
      </w:r>
    </w:p>
    <w:p w:rsidR="00C346BA" w:rsidRPr="00C346BA" w:rsidRDefault="00C346BA" w:rsidP="007E02F5">
      <w:pPr>
        <w:widowControl w:val="0"/>
        <w:autoSpaceDE w:val="0"/>
        <w:autoSpaceDN w:val="0"/>
        <w:spacing w:line="120" w:lineRule="atLeast"/>
        <w:jc w:val="both"/>
        <w:rPr>
          <w:rFonts w:eastAsia="Times New Roman"/>
          <w:sz w:val="28"/>
          <w:szCs w:val="28"/>
          <w:lang w:eastAsia="ru-RU"/>
        </w:rPr>
      </w:pPr>
      <w:r w:rsidRPr="0076778F">
        <w:rPr>
          <w:rFonts w:eastAsia="Times New Roman"/>
          <w:sz w:val="28"/>
          <w:szCs w:val="28"/>
          <w:lang w:eastAsia="ru-RU"/>
        </w:rPr>
        <w:t>-</w:t>
      </w:r>
      <w:r w:rsidRPr="00C346BA">
        <w:rPr>
          <w:rFonts w:eastAsia="Times New Roman"/>
          <w:sz w:val="28"/>
          <w:szCs w:val="28"/>
          <w:lang w:eastAsia="ru-RU"/>
        </w:rPr>
        <w:t>патриотическое (военно-патриотическое) воспитание граждан;</w:t>
      </w:r>
    </w:p>
    <w:p w:rsidR="00C346BA" w:rsidRPr="00C346BA" w:rsidRDefault="00C346BA" w:rsidP="007E02F5">
      <w:pPr>
        <w:widowControl w:val="0"/>
        <w:autoSpaceDE w:val="0"/>
        <w:autoSpaceDN w:val="0"/>
        <w:spacing w:line="120" w:lineRule="atLeast"/>
        <w:jc w:val="both"/>
        <w:rPr>
          <w:rFonts w:eastAsia="Times New Roman"/>
          <w:sz w:val="28"/>
          <w:szCs w:val="28"/>
          <w:lang w:eastAsia="ru-RU"/>
        </w:rPr>
      </w:pPr>
      <w:r w:rsidRPr="0076778F">
        <w:rPr>
          <w:rFonts w:eastAsia="Times New Roman"/>
          <w:sz w:val="28"/>
          <w:szCs w:val="28"/>
          <w:lang w:eastAsia="ru-RU"/>
        </w:rPr>
        <w:t>-</w:t>
      </w:r>
      <w:r w:rsidRPr="00C346BA">
        <w:rPr>
          <w:rFonts w:eastAsia="Times New Roman"/>
          <w:sz w:val="28"/>
          <w:szCs w:val="28"/>
          <w:lang w:eastAsia="ru-RU"/>
        </w:rPr>
        <w:t>подготовка граждан по военно-учетным специальностям;</w:t>
      </w:r>
    </w:p>
    <w:p w:rsidR="00C346BA" w:rsidRPr="00C346BA" w:rsidRDefault="00C346BA" w:rsidP="007E02F5">
      <w:pPr>
        <w:widowControl w:val="0"/>
        <w:autoSpaceDE w:val="0"/>
        <w:autoSpaceDN w:val="0"/>
        <w:spacing w:line="120" w:lineRule="atLeast"/>
        <w:jc w:val="both"/>
        <w:rPr>
          <w:rFonts w:eastAsia="Times New Roman"/>
          <w:sz w:val="28"/>
          <w:szCs w:val="28"/>
          <w:lang w:eastAsia="ru-RU"/>
        </w:rPr>
      </w:pPr>
      <w:r w:rsidRPr="0076778F">
        <w:rPr>
          <w:rFonts w:eastAsia="Times New Roman"/>
          <w:sz w:val="28"/>
          <w:szCs w:val="28"/>
          <w:lang w:eastAsia="ru-RU"/>
        </w:rPr>
        <w:t>-</w:t>
      </w:r>
      <w:r w:rsidRPr="00C346BA">
        <w:rPr>
          <w:rFonts w:eastAsia="Times New Roman"/>
          <w:sz w:val="28"/>
          <w:szCs w:val="28"/>
          <w:lang w:eastAsia="ru-RU"/>
        </w:rPr>
        <w:t>развитие авиационных и технических видов спорта;</w:t>
      </w:r>
    </w:p>
    <w:p w:rsidR="00C346BA" w:rsidRPr="00C346BA" w:rsidRDefault="00C346BA" w:rsidP="007E02F5">
      <w:pPr>
        <w:widowControl w:val="0"/>
        <w:autoSpaceDE w:val="0"/>
        <w:autoSpaceDN w:val="0"/>
        <w:spacing w:line="120" w:lineRule="atLeast"/>
        <w:jc w:val="both"/>
        <w:rPr>
          <w:rFonts w:eastAsia="Times New Roman"/>
          <w:sz w:val="28"/>
          <w:szCs w:val="28"/>
          <w:lang w:eastAsia="ru-RU"/>
        </w:rPr>
      </w:pPr>
      <w:r w:rsidRPr="0076778F">
        <w:rPr>
          <w:rFonts w:eastAsia="Times New Roman"/>
          <w:sz w:val="28"/>
          <w:szCs w:val="28"/>
          <w:lang w:eastAsia="ru-RU"/>
        </w:rPr>
        <w:t>-</w:t>
      </w:r>
      <w:r w:rsidRPr="00C346BA">
        <w:rPr>
          <w:rFonts w:eastAsia="Times New Roman"/>
          <w:sz w:val="28"/>
          <w:szCs w:val="28"/>
          <w:lang w:eastAsia="ru-RU"/>
        </w:rPr>
        <w:t>участие в развитии физической культуры и военно-прикладных видов спорта;</w:t>
      </w:r>
    </w:p>
    <w:p w:rsidR="00C346BA" w:rsidRPr="00C346BA" w:rsidRDefault="00C346BA" w:rsidP="007E02F5">
      <w:pPr>
        <w:widowControl w:val="0"/>
        <w:autoSpaceDE w:val="0"/>
        <w:autoSpaceDN w:val="0"/>
        <w:spacing w:line="120" w:lineRule="atLeast"/>
        <w:jc w:val="both"/>
        <w:rPr>
          <w:rFonts w:eastAsia="Times New Roman"/>
          <w:sz w:val="28"/>
          <w:szCs w:val="28"/>
          <w:lang w:eastAsia="ru-RU"/>
        </w:rPr>
      </w:pPr>
      <w:r w:rsidRPr="0076778F">
        <w:rPr>
          <w:rFonts w:eastAsia="Times New Roman"/>
          <w:sz w:val="28"/>
          <w:szCs w:val="28"/>
          <w:lang w:eastAsia="ru-RU"/>
        </w:rPr>
        <w:t>-</w:t>
      </w:r>
      <w:r w:rsidRPr="00C346BA">
        <w:rPr>
          <w:rFonts w:eastAsia="Times New Roman"/>
          <w:sz w:val="28"/>
          <w:szCs w:val="28"/>
          <w:lang w:eastAsia="ru-RU"/>
        </w:rPr>
        <w:t>летная подготовка курсантов летных образовательных учреждений профессионального образования, поддержание надлежащего уровня натренированности летного и инженерно-технического состава, а также выполнение иных видов авиационных работ;</w:t>
      </w:r>
    </w:p>
    <w:p w:rsidR="00C346BA" w:rsidRPr="00C346BA" w:rsidRDefault="00C346BA" w:rsidP="007E02F5">
      <w:pPr>
        <w:widowControl w:val="0"/>
        <w:autoSpaceDE w:val="0"/>
        <w:autoSpaceDN w:val="0"/>
        <w:spacing w:line="120" w:lineRule="atLeast"/>
        <w:jc w:val="both"/>
        <w:rPr>
          <w:rFonts w:eastAsia="Times New Roman"/>
          <w:sz w:val="28"/>
          <w:szCs w:val="28"/>
          <w:lang w:eastAsia="ru-RU"/>
        </w:rPr>
      </w:pPr>
      <w:r w:rsidRPr="0076778F">
        <w:rPr>
          <w:rFonts w:eastAsia="Times New Roman"/>
          <w:sz w:val="28"/>
          <w:szCs w:val="28"/>
          <w:lang w:eastAsia="ru-RU"/>
        </w:rPr>
        <w:t>-</w:t>
      </w:r>
      <w:r w:rsidRPr="00C346BA">
        <w:rPr>
          <w:rFonts w:eastAsia="Times New Roman"/>
          <w:sz w:val="28"/>
          <w:szCs w:val="28"/>
          <w:lang w:eastAsia="ru-RU"/>
        </w:rPr>
        <w:t>участие в подготовке к военной службе граждан, пребывающих в запасе;</w:t>
      </w:r>
    </w:p>
    <w:p w:rsidR="00C346BA" w:rsidRPr="00C346BA" w:rsidRDefault="00C346BA" w:rsidP="007E02F5">
      <w:pPr>
        <w:widowControl w:val="0"/>
        <w:autoSpaceDE w:val="0"/>
        <w:autoSpaceDN w:val="0"/>
        <w:spacing w:line="120" w:lineRule="atLeast"/>
        <w:jc w:val="both"/>
        <w:rPr>
          <w:rFonts w:eastAsia="Times New Roman"/>
          <w:sz w:val="28"/>
          <w:szCs w:val="28"/>
          <w:lang w:eastAsia="ru-RU"/>
        </w:rPr>
      </w:pPr>
      <w:r w:rsidRPr="0076778F">
        <w:rPr>
          <w:rFonts w:eastAsia="Times New Roman"/>
          <w:sz w:val="28"/>
          <w:szCs w:val="28"/>
          <w:lang w:eastAsia="ru-RU"/>
        </w:rPr>
        <w:t>-</w:t>
      </w:r>
      <w:r w:rsidRPr="00C346BA">
        <w:rPr>
          <w:rFonts w:eastAsia="Times New Roman"/>
          <w:sz w:val="28"/>
          <w:szCs w:val="28"/>
          <w:lang w:eastAsia="ru-RU"/>
        </w:rPr>
        <w:t>подготовка специалистов массовых технических профессий и развитие технического творчества;</w:t>
      </w:r>
    </w:p>
    <w:p w:rsidR="00C346BA" w:rsidRPr="00C346BA" w:rsidRDefault="00C346BA" w:rsidP="007E02F5">
      <w:pPr>
        <w:widowControl w:val="0"/>
        <w:autoSpaceDE w:val="0"/>
        <w:autoSpaceDN w:val="0"/>
        <w:spacing w:line="120" w:lineRule="atLeast"/>
        <w:jc w:val="both"/>
        <w:rPr>
          <w:rFonts w:eastAsia="Times New Roman"/>
          <w:sz w:val="28"/>
          <w:szCs w:val="28"/>
          <w:lang w:eastAsia="ru-RU"/>
        </w:rPr>
      </w:pPr>
      <w:r w:rsidRPr="0076778F">
        <w:rPr>
          <w:rFonts w:eastAsia="Times New Roman"/>
          <w:sz w:val="28"/>
          <w:szCs w:val="28"/>
          <w:lang w:eastAsia="ru-RU"/>
        </w:rPr>
        <w:t>-</w:t>
      </w:r>
      <w:r w:rsidRPr="00C346BA">
        <w:rPr>
          <w:rFonts w:eastAsia="Times New Roman"/>
          <w:sz w:val="28"/>
          <w:szCs w:val="28"/>
          <w:lang w:eastAsia="ru-RU"/>
        </w:rPr>
        <w:t>участие в ликвидации последствий стихийных бедствий, аварий, катастроф и других чрезвычайных ситуаций;</w:t>
      </w:r>
    </w:p>
    <w:p w:rsidR="007E02F5" w:rsidRDefault="00C346BA" w:rsidP="007E02F5">
      <w:pPr>
        <w:widowControl w:val="0"/>
        <w:autoSpaceDE w:val="0"/>
        <w:autoSpaceDN w:val="0"/>
        <w:spacing w:line="120" w:lineRule="atLeast"/>
        <w:jc w:val="both"/>
        <w:rPr>
          <w:rFonts w:eastAsia="Times New Roman"/>
          <w:sz w:val="28"/>
          <w:szCs w:val="28"/>
          <w:lang w:eastAsia="ru-RU"/>
        </w:rPr>
      </w:pPr>
      <w:r w:rsidRPr="0076778F">
        <w:rPr>
          <w:rFonts w:eastAsia="Times New Roman"/>
          <w:sz w:val="28"/>
          <w:szCs w:val="28"/>
          <w:lang w:eastAsia="ru-RU"/>
        </w:rPr>
        <w:t>-</w:t>
      </w:r>
      <w:r w:rsidRPr="00C346BA">
        <w:rPr>
          <w:rFonts w:eastAsia="Times New Roman"/>
          <w:sz w:val="28"/>
          <w:szCs w:val="28"/>
          <w:lang w:eastAsia="ru-RU"/>
        </w:rPr>
        <w:t>содержание объектов инфраструктуры в целях выполнения задач в период мобилизации в военное время;</w:t>
      </w:r>
      <w:bookmarkStart w:id="2" w:name="P99"/>
      <w:bookmarkEnd w:id="2"/>
    </w:p>
    <w:p w:rsidR="0076778F" w:rsidRPr="0076778F" w:rsidRDefault="0076778F" w:rsidP="007E02F5">
      <w:pPr>
        <w:widowControl w:val="0"/>
        <w:autoSpaceDE w:val="0"/>
        <w:autoSpaceDN w:val="0"/>
        <w:spacing w:line="120" w:lineRule="atLeast"/>
        <w:jc w:val="both"/>
        <w:rPr>
          <w:rFonts w:eastAsia="Times New Roman"/>
          <w:sz w:val="28"/>
          <w:szCs w:val="28"/>
          <w:lang w:eastAsia="ru-RU"/>
        </w:rPr>
      </w:pPr>
    </w:p>
    <w:p w:rsidR="00C346BA" w:rsidRPr="00C346BA" w:rsidRDefault="00C346BA" w:rsidP="007E02F5">
      <w:pPr>
        <w:widowControl w:val="0"/>
        <w:autoSpaceDE w:val="0"/>
        <w:autoSpaceDN w:val="0"/>
        <w:spacing w:line="120" w:lineRule="atLeast"/>
        <w:jc w:val="both"/>
        <w:rPr>
          <w:rFonts w:eastAsia="Times New Roman"/>
          <w:sz w:val="28"/>
          <w:szCs w:val="28"/>
          <w:lang w:eastAsia="ru-RU"/>
        </w:rPr>
      </w:pPr>
      <w:r w:rsidRPr="0076778F">
        <w:rPr>
          <w:rFonts w:eastAsia="Times New Roman"/>
          <w:sz w:val="28"/>
          <w:szCs w:val="28"/>
          <w:lang w:eastAsia="ru-RU"/>
        </w:rPr>
        <w:t>г</w:t>
      </w:r>
      <w:r w:rsidRPr="00C346BA">
        <w:rPr>
          <w:rFonts w:eastAsia="Times New Roman"/>
          <w:sz w:val="28"/>
          <w:szCs w:val="28"/>
          <w:lang w:eastAsia="ru-RU"/>
        </w:rPr>
        <w:t>) 1,5 процента в отношении:</w:t>
      </w:r>
    </w:p>
    <w:p w:rsidR="00C346BA" w:rsidRPr="00C346BA" w:rsidRDefault="00C346BA" w:rsidP="007E02F5">
      <w:pPr>
        <w:widowControl w:val="0"/>
        <w:autoSpaceDE w:val="0"/>
        <w:autoSpaceDN w:val="0"/>
        <w:spacing w:line="120" w:lineRule="atLeast"/>
        <w:jc w:val="both"/>
        <w:rPr>
          <w:rFonts w:eastAsia="Times New Roman"/>
          <w:color w:val="000000" w:themeColor="text1"/>
          <w:sz w:val="28"/>
          <w:szCs w:val="28"/>
          <w:lang w:eastAsia="ru-RU"/>
        </w:rPr>
      </w:pPr>
      <w:r w:rsidRPr="0076778F">
        <w:rPr>
          <w:rFonts w:eastAsia="Times New Roman"/>
          <w:color w:val="000000" w:themeColor="text1"/>
          <w:sz w:val="28"/>
          <w:szCs w:val="28"/>
          <w:lang w:eastAsia="ru-RU"/>
        </w:rPr>
        <w:lastRenderedPageBreak/>
        <w:t xml:space="preserve">- </w:t>
      </w:r>
      <w:r w:rsidRPr="00C346BA">
        <w:rPr>
          <w:rFonts w:eastAsia="Times New Roman"/>
          <w:color w:val="000000" w:themeColor="text1"/>
          <w:sz w:val="28"/>
          <w:szCs w:val="28"/>
          <w:lang w:eastAsia="ru-RU"/>
        </w:rPr>
        <w:t xml:space="preserve">земельного участка в случае заключения договора аренды в соответствии с </w:t>
      </w:r>
      <w:hyperlink r:id="rId10" w:tooltip="&quot;Земельный кодекс Российской Федерации&quot; от 25.10.2001 N 136-ФЗ (ред. от 30.01.2026) {КонсультантПлюс}">
        <w:r w:rsidRPr="00C346BA">
          <w:rPr>
            <w:rFonts w:eastAsia="Times New Roman"/>
            <w:color w:val="000000" w:themeColor="text1"/>
            <w:sz w:val="28"/>
            <w:szCs w:val="28"/>
            <w:lang w:eastAsia="ru-RU"/>
          </w:rPr>
          <w:t>пунктом 5 статьи 39.7</w:t>
        </w:r>
      </w:hyperlink>
      <w:r w:rsidRPr="00C346BA">
        <w:rPr>
          <w:rFonts w:eastAsia="Times New Roman"/>
          <w:color w:val="000000" w:themeColor="text1"/>
          <w:sz w:val="28"/>
          <w:szCs w:val="28"/>
          <w:lang w:eastAsia="ru-RU"/>
        </w:rPr>
        <w:t xml:space="preserve"> Земельного кодекса Российской Федерации или в соответствии с </w:t>
      </w:r>
      <w:hyperlink r:id="rId11" w:tooltip="Федеральный закон от 25.10.2001 N 137-ФЗ (ред. от 29.12.2025) &quot;О введении в действие Земельного кодекса Российской Федерации&quot; {КонсультантПлюс}">
        <w:r w:rsidRPr="00C346BA">
          <w:rPr>
            <w:rFonts w:eastAsia="Times New Roman"/>
            <w:color w:val="000000" w:themeColor="text1"/>
            <w:sz w:val="28"/>
            <w:szCs w:val="28"/>
            <w:lang w:eastAsia="ru-RU"/>
          </w:rPr>
          <w:t>абзацем шестым пункта 2.7 статьи 3</w:t>
        </w:r>
      </w:hyperlink>
      <w:r w:rsidRPr="00C346BA">
        <w:rPr>
          <w:rFonts w:eastAsia="Times New Roman"/>
          <w:color w:val="000000" w:themeColor="text1"/>
          <w:sz w:val="28"/>
          <w:szCs w:val="28"/>
          <w:lang w:eastAsia="ru-RU"/>
        </w:rPr>
        <w:t xml:space="preserve"> Федерального закона от 25</w:t>
      </w:r>
      <w:r w:rsidR="007E02F5" w:rsidRPr="0076778F">
        <w:rPr>
          <w:rFonts w:eastAsia="Times New Roman"/>
          <w:color w:val="000000" w:themeColor="text1"/>
          <w:sz w:val="28"/>
          <w:szCs w:val="28"/>
          <w:lang w:eastAsia="ru-RU"/>
        </w:rPr>
        <w:t>.10 2001 г.</w:t>
      </w:r>
      <w:r w:rsidRPr="0076778F">
        <w:rPr>
          <w:rFonts w:eastAsia="Times New Roman"/>
          <w:color w:val="000000" w:themeColor="text1"/>
          <w:sz w:val="28"/>
          <w:szCs w:val="28"/>
          <w:lang w:eastAsia="ru-RU"/>
        </w:rPr>
        <w:t xml:space="preserve"> № 137-ФЗ «</w:t>
      </w:r>
      <w:r w:rsidRPr="00C346BA">
        <w:rPr>
          <w:rFonts w:eastAsia="Times New Roman"/>
          <w:color w:val="000000" w:themeColor="text1"/>
          <w:sz w:val="28"/>
          <w:szCs w:val="28"/>
          <w:lang w:eastAsia="ru-RU"/>
        </w:rPr>
        <w:t>О введении в действие Земельно</w:t>
      </w:r>
      <w:r w:rsidRPr="0076778F">
        <w:rPr>
          <w:rFonts w:eastAsia="Times New Roman"/>
          <w:color w:val="000000" w:themeColor="text1"/>
          <w:sz w:val="28"/>
          <w:szCs w:val="28"/>
          <w:lang w:eastAsia="ru-RU"/>
        </w:rPr>
        <w:t>го кодекса Российской Федерации»</w:t>
      </w:r>
      <w:r w:rsidRPr="00C346BA">
        <w:rPr>
          <w:rFonts w:eastAsia="Times New Roman"/>
          <w:color w:val="000000" w:themeColor="text1"/>
          <w:sz w:val="28"/>
          <w:szCs w:val="28"/>
          <w:lang w:eastAsia="ru-RU"/>
        </w:rPr>
        <w:t>, но не выше размера земельного налога, рассчитанного в отношении такого земельного участка;</w:t>
      </w:r>
    </w:p>
    <w:p w:rsidR="007E02F5" w:rsidRDefault="00C346BA" w:rsidP="007E02F5">
      <w:pPr>
        <w:widowControl w:val="0"/>
        <w:autoSpaceDE w:val="0"/>
        <w:autoSpaceDN w:val="0"/>
        <w:spacing w:line="120" w:lineRule="atLeast"/>
        <w:jc w:val="both"/>
        <w:rPr>
          <w:rFonts w:eastAsia="Times New Roman"/>
          <w:color w:val="000000" w:themeColor="text1"/>
          <w:sz w:val="28"/>
          <w:szCs w:val="28"/>
          <w:lang w:eastAsia="ru-RU"/>
        </w:rPr>
      </w:pPr>
      <w:r w:rsidRPr="0076778F">
        <w:rPr>
          <w:rFonts w:eastAsia="Times New Roman"/>
          <w:color w:val="000000" w:themeColor="text1"/>
          <w:sz w:val="28"/>
          <w:szCs w:val="28"/>
          <w:lang w:eastAsia="ru-RU"/>
        </w:rPr>
        <w:t xml:space="preserve">- </w:t>
      </w:r>
      <w:r w:rsidRPr="00C346BA">
        <w:rPr>
          <w:rFonts w:eastAsia="Times New Roman"/>
          <w:color w:val="000000" w:themeColor="text1"/>
          <w:sz w:val="28"/>
          <w:szCs w:val="28"/>
          <w:lang w:eastAsia="ru-RU"/>
        </w:rPr>
        <w:t xml:space="preserve">земельного участка, на котором расположены здания, сооружения, собственникам зданий, сооружений, помещений в них и (или) лицам, которым эти объекты недвижимости предоставлены на праве хозяйственного ведения, в случаях, не указанных в </w:t>
      </w:r>
      <w:r w:rsidR="007E02F5" w:rsidRPr="0076778F">
        <w:rPr>
          <w:rFonts w:eastAsia="Times New Roman"/>
          <w:color w:val="000000" w:themeColor="text1"/>
          <w:sz w:val="28"/>
          <w:szCs w:val="28"/>
          <w:lang w:eastAsia="ru-RU"/>
        </w:rPr>
        <w:t>подпунктах «а</w:t>
      </w:r>
      <w:proofErr w:type="gramStart"/>
      <w:r w:rsidR="007E02F5" w:rsidRPr="0076778F">
        <w:rPr>
          <w:rFonts w:eastAsia="Times New Roman"/>
          <w:color w:val="000000" w:themeColor="text1"/>
          <w:sz w:val="28"/>
          <w:szCs w:val="28"/>
          <w:lang w:eastAsia="ru-RU"/>
        </w:rPr>
        <w:t>»-</w:t>
      </w:r>
      <w:proofErr w:type="gramEnd"/>
      <w:r w:rsidR="007E02F5" w:rsidRPr="0076778F">
        <w:rPr>
          <w:rFonts w:eastAsia="Times New Roman"/>
          <w:color w:val="000000" w:themeColor="text1"/>
          <w:sz w:val="28"/>
          <w:szCs w:val="28"/>
          <w:lang w:eastAsia="ru-RU"/>
        </w:rPr>
        <w:t>«в» настоящего пункта ,  пункте 4 настоящего Порядка ;</w:t>
      </w:r>
    </w:p>
    <w:p w:rsidR="0076778F" w:rsidRPr="0076778F" w:rsidRDefault="0076778F" w:rsidP="007E02F5">
      <w:pPr>
        <w:widowControl w:val="0"/>
        <w:autoSpaceDE w:val="0"/>
        <w:autoSpaceDN w:val="0"/>
        <w:spacing w:line="120" w:lineRule="atLeast"/>
        <w:jc w:val="both"/>
        <w:rPr>
          <w:rFonts w:eastAsia="Times New Roman"/>
          <w:color w:val="000000" w:themeColor="text1"/>
          <w:sz w:val="28"/>
          <w:szCs w:val="28"/>
          <w:lang w:eastAsia="ru-RU"/>
        </w:rPr>
      </w:pPr>
    </w:p>
    <w:p w:rsidR="007E02F5" w:rsidRPr="007E02F5" w:rsidRDefault="007E02F5" w:rsidP="007E02F5">
      <w:pPr>
        <w:widowControl w:val="0"/>
        <w:autoSpaceDE w:val="0"/>
        <w:autoSpaceDN w:val="0"/>
        <w:spacing w:line="120" w:lineRule="atLeast"/>
        <w:jc w:val="both"/>
        <w:rPr>
          <w:rFonts w:eastAsia="Times New Roman"/>
          <w:sz w:val="28"/>
          <w:szCs w:val="28"/>
          <w:lang w:eastAsia="ru-RU"/>
        </w:rPr>
      </w:pPr>
      <w:r w:rsidRPr="0076778F">
        <w:rPr>
          <w:rFonts w:eastAsia="Times New Roman"/>
          <w:sz w:val="28"/>
          <w:szCs w:val="28"/>
          <w:lang w:eastAsia="ru-RU"/>
        </w:rPr>
        <w:t>д</w:t>
      </w:r>
      <w:r w:rsidRPr="007E02F5">
        <w:rPr>
          <w:rFonts w:eastAsia="Times New Roman"/>
          <w:sz w:val="28"/>
          <w:szCs w:val="28"/>
          <w:lang w:eastAsia="ru-RU"/>
        </w:rPr>
        <w:t>) 2 процентов в отношении:</w:t>
      </w:r>
    </w:p>
    <w:p w:rsidR="007E02F5" w:rsidRPr="007E02F5" w:rsidRDefault="007E02F5" w:rsidP="007E02F5">
      <w:pPr>
        <w:widowControl w:val="0"/>
        <w:autoSpaceDE w:val="0"/>
        <w:autoSpaceDN w:val="0"/>
        <w:spacing w:line="120" w:lineRule="atLeast"/>
        <w:jc w:val="both"/>
        <w:rPr>
          <w:rFonts w:eastAsia="Times New Roman"/>
          <w:sz w:val="28"/>
          <w:szCs w:val="28"/>
          <w:lang w:eastAsia="ru-RU"/>
        </w:rPr>
      </w:pPr>
      <w:r w:rsidRPr="0076778F">
        <w:rPr>
          <w:rFonts w:eastAsia="Times New Roman"/>
          <w:sz w:val="28"/>
          <w:szCs w:val="28"/>
          <w:lang w:eastAsia="ru-RU"/>
        </w:rPr>
        <w:t xml:space="preserve">- </w:t>
      </w:r>
      <w:r w:rsidRPr="007E02F5">
        <w:rPr>
          <w:rFonts w:eastAsia="Times New Roman"/>
          <w:sz w:val="28"/>
          <w:szCs w:val="28"/>
          <w:lang w:eastAsia="ru-RU"/>
        </w:rPr>
        <w:t>земельного участка, пре</w:t>
      </w:r>
      <w:r w:rsidRPr="0076778F">
        <w:rPr>
          <w:rFonts w:eastAsia="Times New Roman"/>
          <w:sz w:val="28"/>
          <w:szCs w:val="28"/>
          <w:lang w:eastAsia="ru-RU"/>
        </w:rPr>
        <w:t xml:space="preserve">доставленного </w:t>
      </w:r>
      <w:proofErr w:type="spellStart"/>
      <w:r w:rsidRPr="0076778F">
        <w:rPr>
          <w:rFonts w:eastAsia="Times New Roman"/>
          <w:sz w:val="28"/>
          <w:szCs w:val="28"/>
          <w:lang w:eastAsia="ru-RU"/>
        </w:rPr>
        <w:t>недропользователю</w:t>
      </w:r>
      <w:r w:rsidRPr="007E02F5">
        <w:rPr>
          <w:rFonts w:eastAsia="Times New Roman"/>
          <w:sz w:val="28"/>
          <w:szCs w:val="28"/>
          <w:lang w:eastAsia="ru-RU"/>
        </w:rPr>
        <w:t>для</w:t>
      </w:r>
      <w:proofErr w:type="spellEnd"/>
      <w:r w:rsidRPr="007E02F5">
        <w:rPr>
          <w:rFonts w:eastAsia="Times New Roman"/>
          <w:sz w:val="28"/>
          <w:szCs w:val="28"/>
          <w:lang w:eastAsia="ru-RU"/>
        </w:rPr>
        <w:t xml:space="preserve"> проведения работ, связанных с пользованием недрами;</w:t>
      </w:r>
    </w:p>
    <w:p w:rsidR="0076778F" w:rsidRDefault="0076778F" w:rsidP="007E02F5">
      <w:pPr>
        <w:widowControl w:val="0"/>
        <w:autoSpaceDE w:val="0"/>
        <w:autoSpaceDN w:val="0"/>
        <w:spacing w:line="120" w:lineRule="atLeast"/>
        <w:jc w:val="both"/>
        <w:rPr>
          <w:rFonts w:eastAsia="Times New Roman"/>
          <w:sz w:val="28"/>
          <w:szCs w:val="28"/>
          <w:lang w:eastAsia="ru-RU"/>
        </w:rPr>
      </w:pPr>
    </w:p>
    <w:p w:rsidR="007E02F5" w:rsidRPr="0076778F" w:rsidRDefault="007E02F5" w:rsidP="007E02F5">
      <w:pPr>
        <w:widowControl w:val="0"/>
        <w:autoSpaceDE w:val="0"/>
        <w:autoSpaceDN w:val="0"/>
        <w:spacing w:line="120" w:lineRule="atLeast"/>
        <w:jc w:val="both"/>
        <w:rPr>
          <w:rFonts w:eastAsia="Times New Roman"/>
          <w:sz w:val="28"/>
          <w:szCs w:val="28"/>
          <w:lang w:eastAsia="ru-RU"/>
        </w:rPr>
      </w:pPr>
      <w:r w:rsidRPr="0076778F">
        <w:rPr>
          <w:rFonts w:eastAsia="Times New Roman"/>
          <w:sz w:val="28"/>
          <w:szCs w:val="28"/>
          <w:lang w:eastAsia="ru-RU"/>
        </w:rPr>
        <w:t>е</w:t>
      </w:r>
      <w:r w:rsidRPr="007E02F5">
        <w:rPr>
          <w:rFonts w:eastAsia="Times New Roman"/>
          <w:sz w:val="28"/>
          <w:szCs w:val="28"/>
          <w:lang w:eastAsia="ru-RU"/>
        </w:rPr>
        <w:t xml:space="preserve">) 0,001 процента в отношении </w:t>
      </w:r>
    </w:p>
    <w:p w:rsidR="007E02F5" w:rsidRPr="0076778F" w:rsidRDefault="007E02F5" w:rsidP="007E02F5">
      <w:pPr>
        <w:widowControl w:val="0"/>
        <w:autoSpaceDE w:val="0"/>
        <w:autoSpaceDN w:val="0"/>
        <w:spacing w:line="120" w:lineRule="atLeast"/>
        <w:jc w:val="both"/>
        <w:rPr>
          <w:rFonts w:eastAsia="Times New Roman"/>
          <w:sz w:val="28"/>
          <w:szCs w:val="28"/>
          <w:lang w:eastAsia="ru-RU"/>
        </w:rPr>
      </w:pPr>
      <w:r w:rsidRPr="0076778F">
        <w:rPr>
          <w:rFonts w:eastAsia="Times New Roman"/>
          <w:sz w:val="28"/>
          <w:szCs w:val="28"/>
          <w:lang w:eastAsia="ru-RU"/>
        </w:rPr>
        <w:t xml:space="preserve">- </w:t>
      </w:r>
      <w:r w:rsidRPr="007E02F5">
        <w:rPr>
          <w:rFonts w:eastAsia="Times New Roman"/>
          <w:sz w:val="28"/>
          <w:szCs w:val="28"/>
          <w:lang w:eastAsia="ru-RU"/>
        </w:rPr>
        <w:t>земельного участка, предоставленного для размещения аэродрома, посадочной площадки, вертодрома авиации общего назначения;</w:t>
      </w:r>
    </w:p>
    <w:p w:rsidR="0076778F" w:rsidRDefault="0076778F" w:rsidP="007E02F5">
      <w:pPr>
        <w:widowControl w:val="0"/>
        <w:autoSpaceDE w:val="0"/>
        <w:autoSpaceDN w:val="0"/>
        <w:spacing w:line="120" w:lineRule="atLeast"/>
        <w:jc w:val="both"/>
        <w:rPr>
          <w:rFonts w:eastAsia="Times New Roman"/>
          <w:sz w:val="28"/>
          <w:szCs w:val="28"/>
          <w:lang w:eastAsia="ru-RU"/>
        </w:rPr>
      </w:pPr>
    </w:p>
    <w:p w:rsidR="007E02F5" w:rsidRPr="007E02F5" w:rsidRDefault="007E02F5" w:rsidP="007E02F5">
      <w:pPr>
        <w:widowControl w:val="0"/>
        <w:autoSpaceDE w:val="0"/>
        <w:autoSpaceDN w:val="0"/>
        <w:spacing w:line="120" w:lineRule="atLeast"/>
        <w:jc w:val="both"/>
        <w:rPr>
          <w:rFonts w:eastAsia="Times New Roman"/>
          <w:sz w:val="28"/>
          <w:szCs w:val="28"/>
          <w:lang w:eastAsia="ru-RU"/>
        </w:rPr>
      </w:pPr>
      <w:r w:rsidRPr="0076778F">
        <w:rPr>
          <w:rFonts w:eastAsia="Times New Roman"/>
          <w:sz w:val="28"/>
          <w:szCs w:val="28"/>
          <w:lang w:eastAsia="ru-RU"/>
        </w:rPr>
        <w:t>ж</w:t>
      </w:r>
      <w:r w:rsidRPr="007E02F5">
        <w:rPr>
          <w:rFonts w:eastAsia="Times New Roman"/>
          <w:sz w:val="28"/>
          <w:szCs w:val="28"/>
          <w:lang w:eastAsia="ru-RU"/>
        </w:rPr>
        <w:t>) 3 процента в отношении:</w:t>
      </w:r>
    </w:p>
    <w:p w:rsidR="007E02F5" w:rsidRPr="0076778F" w:rsidRDefault="007E02F5" w:rsidP="007E02F5">
      <w:pPr>
        <w:widowControl w:val="0"/>
        <w:autoSpaceDE w:val="0"/>
        <w:autoSpaceDN w:val="0"/>
        <w:spacing w:line="120" w:lineRule="atLeast"/>
        <w:jc w:val="both"/>
        <w:rPr>
          <w:rFonts w:eastAsia="Times New Roman"/>
          <w:sz w:val="28"/>
          <w:szCs w:val="28"/>
          <w:lang w:eastAsia="ru-RU"/>
        </w:rPr>
      </w:pPr>
      <w:r w:rsidRPr="0076778F">
        <w:rPr>
          <w:rFonts w:eastAsia="Times New Roman"/>
          <w:sz w:val="28"/>
          <w:szCs w:val="28"/>
          <w:lang w:eastAsia="ru-RU"/>
        </w:rPr>
        <w:t xml:space="preserve">- </w:t>
      </w:r>
      <w:r w:rsidRPr="007E02F5">
        <w:rPr>
          <w:rFonts w:eastAsia="Times New Roman"/>
          <w:sz w:val="28"/>
          <w:szCs w:val="28"/>
          <w:lang w:eastAsia="ru-RU"/>
        </w:rPr>
        <w:t>земельного участка в случаях, не</w:t>
      </w:r>
      <w:r w:rsidRPr="0076778F">
        <w:rPr>
          <w:rFonts w:eastAsia="Times New Roman"/>
          <w:sz w:val="28"/>
          <w:szCs w:val="28"/>
          <w:lang w:eastAsia="ru-RU"/>
        </w:rPr>
        <w:t xml:space="preserve"> указанных в подпунктах «а» - «е» настоящего пункта и в пункте 4 настоящего</w:t>
      </w:r>
      <w:r w:rsidRPr="007E02F5">
        <w:rPr>
          <w:rFonts w:eastAsia="Times New Roman"/>
          <w:sz w:val="28"/>
          <w:szCs w:val="28"/>
          <w:lang w:eastAsia="ru-RU"/>
        </w:rPr>
        <w:t xml:space="preserve"> Порядка.</w:t>
      </w:r>
    </w:p>
    <w:p w:rsidR="007E02F5" w:rsidRPr="0076778F" w:rsidRDefault="007E02F5" w:rsidP="007E02F5">
      <w:pPr>
        <w:widowControl w:val="0"/>
        <w:autoSpaceDE w:val="0"/>
        <w:autoSpaceDN w:val="0"/>
        <w:spacing w:line="120" w:lineRule="atLeast"/>
        <w:jc w:val="both"/>
        <w:rPr>
          <w:rFonts w:eastAsia="Times New Roman"/>
          <w:sz w:val="28"/>
          <w:szCs w:val="28"/>
          <w:lang w:eastAsia="ru-RU"/>
        </w:rPr>
      </w:pPr>
    </w:p>
    <w:p w:rsidR="007E02F5" w:rsidRPr="0076778F" w:rsidRDefault="007E02F5" w:rsidP="00820013">
      <w:pPr>
        <w:pStyle w:val="ConsPlusNormal"/>
        <w:spacing w:line="120" w:lineRule="atLeast"/>
        <w:jc w:val="both"/>
        <w:rPr>
          <w:sz w:val="28"/>
          <w:szCs w:val="28"/>
        </w:rPr>
      </w:pPr>
      <w:r w:rsidRPr="0076778F">
        <w:rPr>
          <w:sz w:val="28"/>
          <w:szCs w:val="28"/>
        </w:rPr>
        <w:t xml:space="preserve">4. Арендная плата за использование земельных участков, указанных в </w:t>
      </w:r>
      <w:hyperlink r:id="rId12" w:tooltip="Федеральный закон от 25.10.2001 N 137-ФЗ (ред. от 29.12.2025) &quot;О введении в действие Земельного кодекса Российской Федерации&quot; {КонсультантПлюс}">
        <w:r w:rsidRPr="0076778F">
          <w:rPr>
            <w:color w:val="000000" w:themeColor="text1"/>
            <w:sz w:val="28"/>
            <w:szCs w:val="28"/>
          </w:rPr>
          <w:t>абзаце первом пункта 2 статьи 3</w:t>
        </w:r>
      </w:hyperlink>
      <w:r w:rsidRPr="0076778F">
        <w:rPr>
          <w:sz w:val="28"/>
          <w:szCs w:val="28"/>
        </w:rPr>
        <w:t xml:space="preserve"> Федерального закона от</w:t>
      </w:r>
      <w:r w:rsidR="00820013" w:rsidRPr="0076778F">
        <w:rPr>
          <w:sz w:val="28"/>
          <w:szCs w:val="28"/>
        </w:rPr>
        <w:t xml:space="preserve"> 25.10.2001г.№</w:t>
      </w:r>
      <w:r w:rsidRPr="0076778F">
        <w:rPr>
          <w:sz w:val="28"/>
          <w:szCs w:val="28"/>
        </w:rPr>
        <w:t>137-ФЗ «О введении в действие Земельного кодекса Российской Федерации» , устанавливается в размере:</w:t>
      </w:r>
    </w:p>
    <w:p w:rsidR="007E02F5" w:rsidRPr="007E02F5" w:rsidRDefault="007E02F5" w:rsidP="00820013">
      <w:pPr>
        <w:widowControl w:val="0"/>
        <w:autoSpaceDE w:val="0"/>
        <w:autoSpaceDN w:val="0"/>
        <w:spacing w:line="120" w:lineRule="atLeast"/>
        <w:jc w:val="both"/>
        <w:rPr>
          <w:rFonts w:eastAsia="Times New Roman"/>
          <w:sz w:val="28"/>
          <w:szCs w:val="28"/>
          <w:lang w:eastAsia="ru-RU"/>
        </w:rPr>
      </w:pPr>
      <w:r w:rsidRPr="007E02F5">
        <w:rPr>
          <w:rFonts w:eastAsia="Times New Roman"/>
          <w:sz w:val="28"/>
          <w:szCs w:val="28"/>
          <w:lang w:eastAsia="ru-RU"/>
        </w:rPr>
        <w:t>1) двух процентов кадастровой стоимости арендуемых земельных участков;</w:t>
      </w:r>
    </w:p>
    <w:p w:rsidR="007E02F5" w:rsidRPr="007E02F5" w:rsidRDefault="007E02F5" w:rsidP="00820013">
      <w:pPr>
        <w:widowControl w:val="0"/>
        <w:autoSpaceDE w:val="0"/>
        <w:autoSpaceDN w:val="0"/>
        <w:spacing w:line="120" w:lineRule="atLeast"/>
        <w:jc w:val="both"/>
        <w:rPr>
          <w:rFonts w:eastAsia="Times New Roman"/>
          <w:sz w:val="28"/>
          <w:szCs w:val="28"/>
          <w:lang w:eastAsia="ru-RU"/>
        </w:rPr>
      </w:pPr>
      <w:r w:rsidRPr="007E02F5">
        <w:rPr>
          <w:rFonts w:eastAsia="Times New Roman"/>
          <w:sz w:val="28"/>
          <w:szCs w:val="28"/>
          <w:lang w:eastAsia="ru-RU"/>
        </w:rPr>
        <w:t>2) трех десятых процента кадастровой стоимости арендуемых земельных участков из земель сельскохозяйственного назначения;</w:t>
      </w:r>
    </w:p>
    <w:p w:rsidR="00820013" w:rsidRPr="007E02F5" w:rsidRDefault="007E02F5" w:rsidP="00820013">
      <w:pPr>
        <w:widowControl w:val="0"/>
        <w:autoSpaceDE w:val="0"/>
        <w:autoSpaceDN w:val="0"/>
        <w:spacing w:line="120" w:lineRule="atLeast"/>
        <w:jc w:val="both"/>
        <w:rPr>
          <w:rFonts w:eastAsia="Times New Roman"/>
          <w:sz w:val="28"/>
          <w:szCs w:val="28"/>
          <w:lang w:eastAsia="ru-RU"/>
        </w:rPr>
      </w:pPr>
      <w:r w:rsidRPr="007E02F5">
        <w:rPr>
          <w:rFonts w:eastAsia="Times New Roman"/>
          <w:sz w:val="28"/>
          <w:szCs w:val="28"/>
          <w:lang w:eastAsia="ru-RU"/>
        </w:rPr>
        <w:t>3) полутора процентов кадастровой стоимости арендуемых земельных участков, изъятых из оборота или ограниченных в обороте.</w:t>
      </w:r>
    </w:p>
    <w:p w:rsidR="0083250D" w:rsidRPr="0076778F" w:rsidRDefault="00820013" w:rsidP="0076778F">
      <w:pPr>
        <w:widowControl w:val="0"/>
        <w:autoSpaceDE w:val="0"/>
        <w:autoSpaceDN w:val="0"/>
        <w:spacing w:line="120" w:lineRule="atLeast"/>
        <w:jc w:val="both"/>
        <w:rPr>
          <w:color w:val="000000" w:themeColor="text1"/>
          <w:sz w:val="28"/>
          <w:szCs w:val="28"/>
        </w:rPr>
      </w:pPr>
      <w:r w:rsidRPr="0076778F">
        <w:rPr>
          <w:rFonts w:eastAsia="Times New Roman"/>
          <w:sz w:val="28"/>
          <w:szCs w:val="28"/>
          <w:lang w:eastAsia="ru-RU"/>
        </w:rPr>
        <w:t xml:space="preserve">           </w:t>
      </w:r>
      <w:r w:rsidR="007E02F5" w:rsidRPr="0076778F">
        <w:rPr>
          <w:rFonts w:eastAsia="Times New Roman"/>
          <w:sz w:val="28"/>
          <w:szCs w:val="28"/>
          <w:lang w:eastAsia="ru-RU"/>
        </w:rPr>
        <w:t>В случае если размер арендной платы превышает более чем в два раза размер земельного налога в отношении указанных земельных участков, то арендная плата устанавливается равной двойному размеру земельного налога, рассчитанного в отношении данных земельных участков</w:t>
      </w:r>
      <w:r w:rsidR="0076778F">
        <w:rPr>
          <w:rFonts w:eastAsia="Times New Roman"/>
          <w:sz w:val="28"/>
          <w:szCs w:val="28"/>
          <w:lang w:eastAsia="ru-RU"/>
        </w:rPr>
        <w:t>.</w:t>
      </w:r>
      <w:r w:rsidR="0076778F" w:rsidRPr="0076778F">
        <w:rPr>
          <w:color w:val="000000" w:themeColor="text1"/>
          <w:sz w:val="28"/>
          <w:szCs w:val="28"/>
        </w:rPr>
        <w:t xml:space="preserve"> </w:t>
      </w:r>
    </w:p>
    <w:sectPr w:rsidR="0083250D" w:rsidRPr="0076778F" w:rsidSect="008C484F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70D7"/>
    <w:rsid w:val="00222604"/>
    <w:rsid w:val="004270D7"/>
    <w:rsid w:val="00597548"/>
    <w:rsid w:val="0069582D"/>
    <w:rsid w:val="0076778F"/>
    <w:rsid w:val="007E02F5"/>
    <w:rsid w:val="00820013"/>
    <w:rsid w:val="0083250D"/>
    <w:rsid w:val="008C484F"/>
    <w:rsid w:val="00A76715"/>
    <w:rsid w:val="00C346BA"/>
    <w:rsid w:val="00C73F18"/>
    <w:rsid w:val="00C747E7"/>
    <w:rsid w:val="00D14953"/>
    <w:rsid w:val="00E52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50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3250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C48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484F"/>
    <w:rPr>
      <w:rFonts w:ascii="Tahoma" w:eastAsia="SimSu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50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3250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C48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484F"/>
    <w:rPr>
      <w:rFonts w:ascii="Tahoma" w:eastAsia="SimSu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201&amp;n=69533&amp;date=19.02.2026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login.consultant.ru/link/?req=doc&amp;base=LAW&amp;n=520578&amp;date=19.02.2026" TargetMode="External"/><Relationship Id="rId12" Type="http://schemas.openxmlformats.org/officeDocument/2006/relationships/hyperlink" Target="https://login.consultant.ru/link/?req=doc&amp;base=LAW&amp;n=523357&amp;date=19.02.2026&amp;dst=95&amp;field=134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LAW&amp;n=525514&amp;date=19.02.2026" TargetMode="External"/><Relationship Id="rId11" Type="http://schemas.openxmlformats.org/officeDocument/2006/relationships/hyperlink" Target="https://login.consultant.ru/link/?req=doc&amp;base=LAW&amp;n=523357&amp;date=19.02.2026&amp;dst=107&amp;field=134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LAW&amp;n=525514&amp;date=19.02.2026&amp;dst=521&amp;field=13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314130&amp;date=19.02.2026&amp;dst=100006&amp;field=13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DB447B-42BC-4B16-8504-397EEBD14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1634</Words>
  <Characters>9318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Safronov</dc:creator>
  <cp:lastModifiedBy>Glavbuh</cp:lastModifiedBy>
  <cp:revision>3</cp:revision>
  <cp:lastPrinted>2026-03-02T10:21:00Z</cp:lastPrinted>
  <dcterms:created xsi:type="dcterms:W3CDTF">2026-03-02T10:22:00Z</dcterms:created>
  <dcterms:modified xsi:type="dcterms:W3CDTF">2026-03-02T10:22:00Z</dcterms:modified>
</cp:coreProperties>
</file>